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526A1" w:rsidRPr="00CC6433" w:rsidRDefault="00C526A1" w:rsidP="00C526A1">
      <w:pPr>
        <w:spacing w:line="276" w:lineRule="auto"/>
        <w:jc w:val="center"/>
        <w:rPr>
          <w:sz w:val="22"/>
          <w:szCs w:val="22"/>
        </w:rPr>
      </w:pPr>
      <w:r w:rsidRPr="00CC6433">
        <w:rPr>
          <w:sz w:val="22"/>
          <w:szCs w:val="22"/>
        </w:rPr>
        <w:t>Филиал ПАО «</w:t>
      </w:r>
      <w:proofErr w:type="spellStart"/>
      <w:r w:rsidRPr="00CC6433">
        <w:rPr>
          <w:sz w:val="22"/>
          <w:szCs w:val="22"/>
        </w:rPr>
        <w:t>Россети</w:t>
      </w:r>
      <w:proofErr w:type="spellEnd"/>
      <w:r w:rsidRPr="00CC6433">
        <w:rPr>
          <w:sz w:val="22"/>
          <w:szCs w:val="22"/>
        </w:rPr>
        <w:t xml:space="preserve"> Центр и Приволжье» – «Калугаэнерго»</w:t>
      </w:r>
    </w:p>
    <w:p w:rsidR="00C526A1" w:rsidRPr="00CC6433" w:rsidRDefault="00C526A1" w:rsidP="00C526A1">
      <w:pPr>
        <w:spacing w:line="276" w:lineRule="auto"/>
        <w:ind w:left="5040"/>
        <w:rPr>
          <w:sz w:val="24"/>
          <w:szCs w:val="24"/>
        </w:rPr>
      </w:pPr>
    </w:p>
    <w:p w:rsidR="00C526A1" w:rsidRPr="00CC6433" w:rsidRDefault="00C526A1" w:rsidP="00C526A1">
      <w:pPr>
        <w:spacing w:line="276" w:lineRule="auto"/>
        <w:ind w:left="5040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27"/>
        <w:gridCol w:w="5128"/>
      </w:tblGrid>
      <w:tr w:rsidR="00C526A1" w:rsidRPr="00CC6433" w:rsidTr="0044299A">
        <w:tc>
          <w:tcPr>
            <w:tcW w:w="2500" w:type="pct"/>
            <w:shd w:val="clear" w:color="auto" w:fill="auto"/>
          </w:tcPr>
          <w:p w:rsidR="00C526A1" w:rsidRPr="00CC6433" w:rsidRDefault="00C526A1" w:rsidP="0044299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500" w:type="pct"/>
            <w:shd w:val="clear" w:color="auto" w:fill="auto"/>
          </w:tcPr>
          <w:p w:rsidR="00C526A1" w:rsidRPr="00CC6433" w:rsidRDefault="00C526A1" w:rsidP="0044299A">
            <w:pPr>
              <w:spacing w:line="276" w:lineRule="auto"/>
              <w:jc w:val="both"/>
              <w:rPr>
                <w:b/>
                <w:bCs/>
                <w:sz w:val="19"/>
                <w:szCs w:val="19"/>
              </w:rPr>
            </w:pPr>
            <w:r w:rsidRPr="00CC6433">
              <w:rPr>
                <w:b/>
                <w:bCs/>
                <w:sz w:val="19"/>
                <w:szCs w:val="19"/>
              </w:rPr>
              <w:t>Утверждаю:</w:t>
            </w:r>
          </w:p>
          <w:p w:rsidR="00C526A1" w:rsidRPr="00CC6433" w:rsidRDefault="00C526A1" w:rsidP="0044299A">
            <w:pPr>
              <w:spacing w:line="276" w:lineRule="auto"/>
              <w:rPr>
                <w:b/>
                <w:bCs/>
              </w:rPr>
            </w:pPr>
            <w:r w:rsidRPr="00CC6433">
              <w:t xml:space="preserve">Первый заместитель директора </w:t>
            </w:r>
            <w:r w:rsidRPr="00CC6433">
              <w:rPr>
                <w:b/>
                <w:bCs/>
              </w:rPr>
              <w:t xml:space="preserve">– </w:t>
            </w:r>
          </w:p>
          <w:p w:rsidR="00C526A1" w:rsidRPr="00CC6433" w:rsidRDefault="00C526A1" w:rsidP="0044299A">
            <w:pPr>
              <w:spacing w:line="276" w:lineRule="auto"/>
              <w:rPr>
                <w:sz w:val="19"/>
                <w:szCs w:val="19"/>
              </w:rPr>
            </w:pPr>
            <w:r w:rsidRPr="00CC6433">
              <w:rPr>
                <w:bCs/>
              </w:rPr>
              <w:t xml:space="preserve">главный инженер </w:t>
            </w:r>
            <w:r w:rsidRPr="00CC6433">
              <w:rPr>
                <w:sz w:val="19"/>
                <w:szCs w:val="19"/>
              </w:rPr>
              <w:t xml:space="preserve">филиала </w:t>
            </w:r>
            <w:r w:rsidRPr="00CC6433">
              <w:t>«Калугаэнерго»</w:t>
            </w:r>
          </w:p>
          <w:p w:rsidR="00C526A1" w:rsidRPr="00CC6433" w:rsidRDefault="00C526A1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C526A1" w:rsidRPr="00CC6433" w:rsidRDefault="00C526A1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_______________________ /</w:t>
            </w:r>
            <w:r w:rsidRPr="00CC6433">
              <w:rPr>
                <w:sz w:val="19"/>
                <w:szCs w:val="19"/>
                <w:u w:val="single"/>
              </w:rPr>
              <w:t>А.Ю. Митюхин</w:t>
            </w:r>
            <w:r w:rsidRPr="00CC6433">
              <w:rPr>
                <w:sz w:val="19"/>
                <w:szCs w:val="19"/>
              </w:rPr>
              <w:t>/</w:t>
            </w:r>
          </w:p>
          <w:p w:rsidR="00C526A1" w:rsidRPr="00CC6433" w:rsidRDefault="00C526A1" w:rsidP="0044299A">
            <w:pPr>
              <w:spacing w:line="276" w:lineRule="auto"/>
              <w:ind w:firstLine="719"/>
              <w:jc w:val="both"/>
              <w:rPr>
                <w:sz w:val="19"/>
                <w:szCs w:val="19"/>
                <w:vertAlign w:val="superscript"/>
              </w:rPr>
            </w:pPr>
            <w:r>
              <w:rPr>
                <w:sz w:val="19"/>
                <w:szCs w:val="19"/>
                <w:vertAlign w:val="superscript"/>
              </w:rPr>
              <w:t xml:space="preserve"> (подпись)</w:t>
            </w:r>
          </w:p>
          <w:p w:rsidR="00C526A1" w:rsidRPr="00CC6433" w:rsidRDefault="00C526A1" w:rsidP="0044299A">
            <w:pPr>
              <w:spacing w:line="276" w:lineRule="auto"/>
              <w:jc w:val="both"/>
              <w:rPr>
                <w:sz w:val="19"/>
                <w:szCs w:val="19"/>
              </w:rPr>
            </w:pPr>
          </w:p>
          <w:p w:rsidR="00C526A1" w:rsidRPr="00CC6433" w:rsidRDefault="00C526A1" w:rsidP="003F1CC4">
            <w:pPr>
              <w:spacing w:line="276" w:lineRule="auto"/>
              <w:jc w:val="both"/>
              <w:rPr>
                <w:sz w:val="19"/>
                <w:szCs w:val="19"/>
              </w:rPr>
            </w:pPr>
            <w:r w:rsidRPr="00CC6433">
              <w:rPr>
                <w:sz w:val="19"/>
                <w:szCs w:val="19"/>
              </w:rPr>
              <w:t>« _</w:t>
            </w:r>
            <w:r w:rsidR="003F1CC4" w:rsidRPr="003F1CC4">
              <w:rPr>
                <w:sz w:val="19"/>
                <w:szCs w:val="19"/>
                <w:u w:val="single"/>
              </w:rPr>
              <w:t>2</w:t>
            </w:r>
            <w:r>
              <w:rPr>
                <w:sz w:val="19"/>
                <w:szCs w:val="19"/>
                <w:u w:val="single"/>
              </w:rPr>
              <w:t>6</w:t>
            </w:r>
            <w:r w:rsidRPr="00CC6433">
              <w:rPr>
                <w:sz w:val="19"/>
                <w:szCs w:val="19"/>
              </w:rPr>
              <w:t>_ » _____</w:t>
            </w:r>
            <w:r w:rsidR="003F1CC4">
              <w:rPr>
                <w:sz w:val="19"/>
                <w:szCs w:val="19"/>
                <w:u w:val="single"/>
              </w:rPr>
              <w:t>марта</w:t>
            </w:r>
            <w:r w:rsidRPr="00CC6433">
              <w:rPr>
                <w:sz w:val="19"/>
                <w:szCs w:val="19"/>
              </w:rPr>
              <w:t>_____ 202</w:t>
            </w:r>
            <w:r>
              <w:rPr>
                <w:sz w:val="19"/>
                <w:szCs w:val="19"/>
              </w:rPr>
              <w:t>6</w:t>
            </w:r>
            <w:r w:rsidRPr="00CC6433">
              <w:rPr>
                <w:sz w:val="19"/>
                <w:szCs w:val="19"/>
              </w:rPr>
              <w:t>г.</w:t>
            </w:r>
          </w:p>
        </w:tc>
      </w:tr>
    </w:tbl>
    <w:p w:rsidR="00C84747" w:rsidRDefault="00C84747" w:rsidP="00C83DEF">
      <w:pPr>
        <w:pStyle w:val="21"/>
        <w:ind w:firstLine="63"/>
        <w:rPr>
          <w:szCs w:val="24"/>
        </w:rPr>
      </w:pPr>
    </w:p>
    <w:p w:rsidR="00C83DEF" w:rsidRDefault="00C83DEF" w:rsidP="00C83DEF">
      <w:pPr>
        <w:pStyle w:val="21"/>
        <w:ind w:firstLine="63"/>
        <w:rPr>
          <w:szCs w:val="24"/>
        </w:rPr>
      </w:pPr>
    </w:p>
    <w:p w:rsidR="00C526A1" w:rsidRDefault="00C526A1" w:rsidP="00C83DEF">
      <w:pPr>
        <w:pStyle w:val="21"/>
        <w:ind w:firstLine="63"/>
        <w:rPr>
          <w:szCs w:val="24"/>
        </w:rPr>
      </w:pPr>
    </w:p>
    <w:p w:rsidR="00C526A1" w:rsidRDefault="00C526A1" w:rsidP="00C83DEF">
      <w:pPr>
        <w:pStyle w:val="21"/>
        <w:ind w:firstLine="63"/>
        <w:rPr>
          <w:szCs w:val="24"/>
        </w:rPr>
      </w:pPr>
    </w:p>
    <w:p w:rsidR="00C526A1" w:rsidRPr="00C83DEF" w:rsidRDefault="00C526A1" w:rsidP="00C83DEF">
      <w:pPr>
        <w:pStyle w:val="21"/>
        <w:ind w:firstLine="63"/>
        <w:rPr>
          <w:szCs w:val="24"/>
        </w:rPr>
      </w:pPr>
    </w:p>
    <w:p w:rsidR="00C84747" w:rsidRPr="00C83DEF" w:rsidRDefault="00C84747" w:rsidP="00C83DEF">
      <w:pPr>
        <w:ind w:left="5040" w:firstLine="63"/>
        <w:rPr>
          <w:sz w:val="24"/>
          <w:szCs w:val="24"/>
        </w:rPr>
      </w:pPr>
    </w:p>
    <w:p w:rsidR="00C84747" w:rsidRDefault="00C84747" w:rsidP="00C83DEF">
      <w:pPr>
        <w:pStyle w:val="2"/>
        <w:numPr>
          <w:ilvl w:val="0"/>
          <w:numId w:val="0"/>
        </w:numPr>
        <w:rPr>
          <w:sz w:val="24"/>
          <w:szCs w:val="24"/>
        </w:rPr>
      </w:pPr>
      <w:r w:rsidRPr="00C83DEF">
        <w:rPr>
          <w:sz w:val="24"/>
          <w:szCs w:val="24"/>
        </w:rPr>
        <w:t>ТЕХНИЧЕСКОГО</w:t>
      </w:r>
      <w:r w:rsidR="00C83DEF">
        <w:rPr>
          <w:sz w:val="24"/>
          <w:szCs w:val="24"/>
        </w:rPr>
        <w:t>Е ЗАДАНИЕ</w:t>
      </w:r>
    </w:p>
    <w:p w:rsidR="00C83DEF" w:rsidRPr="00C83DEF" w:rsidRDefault="00C83DEF" w:rsidP="00C83DEF"/>
    <w:p w:rsidR="00EC7ABE" w:rsidRDefault="00EC7ABE" w:rsidP="00C83DEF">
      <w:pPr>
        <w:pStyle w:val="ad"/>
        <w:ind w:left="0" w:firstLine="0"/>
        <w:rPr>
          <w:sz w:val="24"/>
          <w:szCs w:val="24"/>
        </w:rPr>
      </w:pPr>
      <w:r w:rsidRPr="00C83DEF">
        <w:rPr>
          <w:sz w:val="24"/>
          <w:szCs w:val="24"/>
        </w:rPr>
        <w:t xml:space="preserve">на выполнение работ по проектированию объекта: </w:t>
      </w:r>
    </w:p>
    <w:p w:rsidR="00DB795B" w:rsidRPr="00C83DEF" w:rsidRDefault="00DB795B" w:rsidP="00C83DEF">
      <w:pPr>
        <w:pStyle w:val="ad"/>
        <w:ind w:left="0" w:firstLine="0"/>
        <w:rPr>
          <w:i/>
          <w:sz w:val="24"/>
          <w:szCs w:val="24"/>
        </w:rPr>
      </w:pPr>
    </w:p>
    <w:p w:rsidR="00C84747" w:rsidRDefault="000F7FF1" w:rsidP="00ED38C0">
      <w:pPr>
        <w:pStyle w:val="ad"/>
        <w:ind w:left="0" w:firstLine="0"/>
        <w:rPr>
          <w:sz w:val="24"/>
          <w:szCs w:val="24"/>
        </w:rPr>
      </w:pPr>
      <w:r w:rsidRPr="000F7FF1">
        <w:rPr>
          <w:b/>
          <w:sz w:val="24"/>
          <w:szCs w:val="24"/>
          <w:u w:val="single"/>
        </w:rPr>
        <w:t>Реконструкция ВЛ-10 кВ №17 ПС Протва, Жуковский район, протяженностью 7,5 км.</w:t>
      </w: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83DEF" w:rsidRPr="0058145B" w:rsidRDefault="00C83DEF" w:rsidP="00C83DEF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Pr="003A2890">
        <w:rPr>
          <w:sz w:val="24"/>
          <w:szCs w:val="24"/>
        </w:rPr>
        <w:t>6</w:t>
      </w:r>
      <w:r w:rsidRPr="0058145B">
        <w:rPr>
          <w:sz w:val="24"/>
          <w:szCs w:val="24"/>
        </w:rPr>
        <w:t xml:space="preserve"> год</w:t>
      </w:r>
    </w:p>
    <w:p w:rsidR="00C83DEF" w:rsidRPr="00C83DEF" w:rsidRDefault="00C83DEF" w:rsidP="00C83DEF">
      <w:pPr>
        <w:pStyle w:val="ad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64A77" w:rsidRPr="00C83DEF" w:rsidRDefault="00464A77" w:rsidP="0048361B">
      <w:pPr>
        <w:pStyle w:val="ad"/>
        <w:numPr>
          <w:ilvl w:val="0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lastRenderedPageBreak/>
        <w:t>Основание выполнения работ</w:t>
      </w:r>
    </w:p>
    <w:p w:rsidR="009C5564" w:rsidRPr="00C83DEF" w:rsidRDefault="009C5564" w:rsidP="0048361B">
      <w:pPr>
        <w:pStyle w:val="ad"/>
        <w:ind w:left="0" w:firstLine="709"/>
        <w:jc w:val="both"/>
        <w:rPr>
          <w:bCs/>
          <w:sz w:val="24"/>
          <w:szCs w:val="24"/>
        </w:rPr>
      </w:pPr>
    </w:p>
    <w:p w:rsidR="001B4200" w:rsidRPr="00C83DEF" w:rsidRDefault="001B420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Исполнение </w:t>
      </w:r>
      <w:r w:rsidR="00052230" w:rsidRPr="00C83DEF">
        <w:rPr>
          <w:bCs/>
          <w:iCs/>
          <w:sz w:val="24"/>
          <w:szCs w:val="24"/>
        </w:rPr>
        <w:t xml:space="preserve">мероприятий сетевой организации </w:t>
      </w:r>
      <w:r w:rsidRPr="00C83DEF">
        <w:rPr>
          <w:bCs/>
          <w:iCs/>
          <w:sz w:val="24"/>
          <w:szCs w:val="24"/>
        </w:rPr>
        <w:t xml:space="preserve">по договорам технологического присоединения к сетям филиала </w:t>
      </w:r>
      <w:r w:rsidR="00C83DEF" w:rsidRPr="0058145B">
        <w:rPr>
          <w:bCs/>
          <w:iCs/>
          <w:sz w:val="24"/>
          <w:szCs w:val="24"/>
        </w:rPr>
        <w:t>ПАО «Россети 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</w:t>
      </w:r>
    </w:p>
    <w:p w:rsidR="00464A77" w:rsidRPr="00C83DEF" w:rsidRDefault="00464A77" w:rsidP="0048361B">
      <w:pPr>
        <w:pStyle w:val="ad"/>
        <w:ind w:left="0" w:firstLine="709"/>
        <w:jc w:val="both"/>
        <w:rPr>
          <w:sz w:val="24"/>
          <w:szCs w:val="24"/>
        </w:rPr>
      </w:pPr>
    </w:p>
    <w:p w:rsidR="005201F2" w:rsidRPr="00C83DEF" w:rsidRDefault="005D5054" w:rsidP="0048361B">
      <w:pPr>
        <w:pStyle w:val="ad"/>
        <w:numPr>
          <w:ilvl w:val="0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>Общие требования</w:t>
      </w:r>
    </w:p>
    <w:p w:rsidR="00EC7ABE" w:rsidRPr="00C83DEF" w:rsidRDefault="00EC7ABE" w:rsidP="0048361B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 xml:space="preserve">Местонахождение проектируемых электроустановок филиала </w:t>
      </w:r>
      <w:r w:rsidR="00C83DEF" w:rsidRPr="0058145B">
        <w:rPr>
          <w:bCs/>
          <w:iCs/>
          <w:sz w:val="24"/>
          <w:szCs w:val="24"/>
        </w:rPr>
        <w:t>ПАО «Россети Центр и Приволжье» – «Калугаэнерго»</w:t>
      </w:r>
      <w:r w:rsidR="00894738" w:rsidRPr="00C83DEF">
        <w:rPr>
          <w:sz w:val="24"/>
          <w:szCs w:val="24"/>
        </w:rPr>
        <w:t xml:space="preserve"> и энергопринимающих устройств з</w:t>
      </w:r>
      <w:r w:rsidRPr="00C83DEF">
        <w:rPr>
          <w:sz w:val="24"/>
          <w:szCs w:val="24"/>
        </w:rPr>
        <w:t>аявител</w:t>
      </w:r>
      <w:r w:rsidR="00CB2A32" w:rsidRPr="00C83DEF">
        <w:rPr>
          <w:sz w:val="24"/>
          <w:szCs w:val="24"/>
        </w:rPr>
        <w:t>я</w:t>
      </w:r>
      <w:r w:rsidRPr="00C83DEF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717"/>
      </w:tblGrid>
      <w:tr w:rsidR="00DB795B" w:rsidRPr="0058145B" w:rsidTr="00EF15BF">
        <w:trPr>
          <w:trHeight w:val="577"/>
          <w:jc w:val="right"/>
        </w:trPr>
        <w:tc>
          <w:tcPr>
            <w:tcW w:w="3528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Код проекта</w:t>
            </w:r>
          </w:p>
        </w:tc>
        <w:tc>
          <w:tcPr>
            <w:tcW w:w="6717" w:type="dxa"/>
            <w:vAlign w:val="center"/>
          </w:tcPr>
          <w:p w:rsidR="00DB795B" w:rsidRPr="00DB795B" w:rsidRDefault="00DB795B" w:rsidP="00DB795B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DB795B">
              <w:rPr>
                <w:b/>
                <w:bCs/>
                <w:sz w:val="22"/>
                <w:szCs w:val="22"/>
              </w:rPr>
              <w:t>РЭС</w:t>
            </w:r>
          </w:p>
        </w:tc>
      </w:tr>
      <w:tr w:rsidR="000F7FF1" w:rsidRPr="0058145B" w:rsidTr="00EF15BF">
        <w:trPr>
          <w:trHeight w:val="577"/>
          <w:jc w:val="right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FF1" w:rsidRPr="00A11321" w:rsidRDefault="000F7FF1" w:rsidP="000F7FF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D5669">
              <w:rPr>
                <w:sz w:val="22"/>
                <w:szCs w:val="22"/>
              </w:rPr>
              <w:t>KAE-00183-</w:t>
            </w:r>
            <w:r>
              <w:rPr>
                <w:sz w:val="22"/>
                <w:szCs w:val="22"/>
              </w:rPr>
              <w:t>273</w:t>
            </w:r>
          </w:p>
        </w:tc>
        <w:tc>
          <w:tcPr>
            <w:tcW w:w="6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FF1" w:rsidRPr="00A11321" w:rsidRDefault="000F7FF1" w:rsidP="000F7FF1">
            <w:pPr>
              <w:suppressAutoHyphens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Жуковский</w:t>
            </w:r>
          </w:p>
        </w:tc>
      </w:tr>
    </w:tbl>
    <w:p w:rsidR="001B4200" w:rsidRPr="00C83DEF" w:rsidRDefault="001B4200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D034FC" w:rsidRPr="00C83DEF" w:rsidRDefault="00C84747" w:rsidP="00BF2DE5">
      <w:pPr>
        <w:pStyle w:val="ad"/>
        <w:numPr>
          <w:ilvl w:val="1"/>
          <w:numId w:val="3"/>
        </w:numPr>
        <w:ind w:left="0" w:firstLine="709"/>
        <w:jc w:val="both"/>
        <w:rPr>
          <w:bCs/>
          <w:sz w:val="24"/>
          <w:szCs w:val="24"/>
        </w:rPr>
      </w:pPr>
      <w:r w:rsidRPr="00C83DEF">
        <w:rPr>
          <w:sz w:val="24"/>
          <w:szCs w:val="24"/>
        </w:rPr>
        <w:t>Разработать проектно-сметную документацию (</w:t>
      </w:r>
      <w:r w:rsidR="009E707E" w:rsidRPr="00C83DEF">
        <w:rPr>
          <w:sz w:val="24"/>
          <w:szCs w:val="24"/>
        </w:rPr>
        <w:t xml:space="preserve">далее - </w:t>
      </w:r>
      <w:r w:rsidRPr="00C83DEF">
        <w:rPr>
          <w:sz w:val="24"/>
          <w:szCs w:val="24"/>
        </w:rPr>
        <w:t xml:space="preserve">ПСД) </w:t>
      </w:r>
      <w:r w:rsidR="007C02D3" w:rsidRPr="00C83DEF">
        <w:rPr>
          <w:sz w:val="24"/>
          <w:szCs w:val="24"/>
          <w:lang w:eastAsia="x-none"/>
        </w:rPr>
        <w:t xml:space="preserve">одной </w:t>
      </w:r>
      <w:r w:rsidR="00B321E3" w:rsidRPr="00C83DEF">
        <w:rPr>
          <w:sz w:val="24"/>
          <w:szCs w:val="24"/>
          <w:lang w:eastAsia="x-none"/>
        </w:rPr>
        <w:t>стадией</w:t>
      </w:r>
      <w:r w:rsidR="00B321E3" w:rsidRPr="00C83DEF">
        <w:rPr>
          <w:sz w:val="24"/>
          <w:szCs w:val="24"/>
          <w:vertAlign w:val="superscript"/>
        </w:rPr>
        <w:footnoteReference w:id="1"/>
      </w:r>
      <w:r w:rsidR="00AD07D8" w:rsidRPr="00C83DEF">
        <w:rPr>
          <w:sz w:val="24"/>
          <w:szCs w:val="24"/>
          <w:lang w:eastAsia="x-none"/>
        </w:rPr>
        <w:t xml:space="preserve"> </w:t>
      </w:r>
      <w:r w:rsidR="004A02C2" w:rsidRPr="00C83DEF">
        <w:rPr>
          <w:sz w:val="24"/>
          <w:szCs w:val="24"/>
          <w:lang w:eastAsia="x-none"/>
        </w:rPr>
        <w:t>(</w:t>
      </w:r>
      <w:r w:rsidR="00735C2E" w:rsidRPr="00C83DEF">
        <w:rPr>
          <w:sz w:val="24"/>
          <w:szCs w:val="24"/>
          <w:lang w:eastAsia="x-none"/>
        </w:rPr>
        <w:t>проектная документация в объеме п.</w:t>
      </w:r>
      <w:r w:rsidR="00E65514" w:rsidRPr="00C83DEF">
        <w:rPr>
          <w:sz w:val="24"/>
          <w:szCs w:val="24"/>
          <w:lang w:eastAsia="x-none"/>
        </w:rPr>
        <w:t xml:space="preserve"> </w:t>
      </w:r>
      <w:r w:rsidR="00735C2E" w:rsidRPr="00C83DEF">
        <w:rPr>
          <w:sz w:val="24"/>
          <w:szCs w:val="24"/>
          <w:lang w:eastAsia="x-none"/>
        </w:rPr>
        <w:t>4 ТЗ</w:t>
      </w:r>
      <w:r w:rsidR="004A02C2" w:rsidRPr="00C83DEF">
        <w:rPr>
          <w:sz w:val="24"/>
          <w:szCs w:val="24"/>
          <w:lang w:eastAsia="x-none"/>
        </w:rPr>
        <w:t xml:space="preserve">, сметная документация) </w:t>
      </w:r>
      <w:r w:rsidRPr="00C83DEF">
        <w:rPr>
          <w:sz w:val="24"/>
          <w:szCs w:val="24"/>
        </w:rPr>
        <w:t xml:space="preserve">для реконструкции/нового строительства </w:t>
      </w:r>
      <w:r w:rsidRPr="00C83DEF">
        <w:rPr>
          <w:bCs/>
          <w:sz w:val="24"/>
          <w:szCs w:val="24"/>
        </w:rPr>
        <w:t>объектов распределительной сети 10 (6)/0,4 кВ</w:t>
      </w:r>
      <w:r w:rsidRPr="00C83DEF">
        <w:rPr>
          <w:sz w:val="24"/>
          <w:szCs w:val="24"/>
        </w:rPr>
        <w:t xml:space="preserve">, </w:t>
      </w:r>
      <w:r w:rsidR="008B5595" w:rsidRPr="00C83DEF">
        <w:rPr>
          <w:bCs/>
          <w:iCs/>
          <w:sz w:val="24"/>
          <w:szCs w:val="24"/>
        </w:rPr>
        <w:t xml:space="preserve">с учетом требований НТД, указанных в п. </w:t>
      </w:r>
      <w:r w:rsidR="0048361B">
        <w:rPr>
          <w:bCs/>
          <w:iCs/>
          <w:sz w:val="24"/>
          <w:szCs w:val="24"/>
        </w:rPr>
        <w:t>8</w:t>
      </w:r>
      <w:r w:rsidR="008B5595" w:rsidRPr="00C83DEF">
        <w:rPr>
          <w:bCs/>
          <w:iCs/>
          <w:sz w:val="24"/>
          <w:szCs w:val="24"/>
        </w:rPr>
        <w:t xml:space="preserve"> настоящего ТЗ</w:t>
      </w:r>
      <w:r w:rsidR="00EC7ABE" w:rsidRPr="00C83DEF">
        <w:rPr>
          <w:bCs/>
          <w:iCs/>
          <w:sz w:val="24"/>
          <w:szCs w:val="24"/>
        </w:rPr>
        <w:t xml:space="preserve"> (</w:t>
      </w:r>
      <w:r w:rsidR="00EC7ABE" w:rsidRPr="00C83DEF">
        <w:rPr>
          <w:bCs/>
          <w:sz w:val="24"/>
          <w:szCs w:val="24"/>
        </w:rPr>
        <w:t>п</w:t>
      </w:r>
      <w:r w:rsidR="008B5595" w:rsidRPr="00C83DEF">
        <w:rPr>
          <w:bCs/>
          <w:sz w:val="24"/>
          <w:szCs w:val="24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C83DEF">
        <w:rPr>
          <w:bCs/>
          <w:sz w:val="24"/>
          <w:szCs w:val="24"/>
        </w:rPr>
        <w:t>ПСД</w:t>
      </w:r>
      <w:r w:rsidR="008B5595" w:rsidRPr="00C83DEF">
        <w:rPr>
          <w:bCs/>
          <w:sz w:val="24"/>
          <w:szCs w:val="24"/>
        </w:rPr>
        <w:t>, в том числе не указанных в данном ТЗ</w:t>
      </w:r>
      <w:r w:rsidR="00EC7ABE" w:rsidRPr="00C83DEF">
        <w:rPr>
          <w:bCs/>
          <w:sz w:val="24"/>
          <w:szCs w:val="24"/>
        </w:rPr>
        <w:t xml:space="preserve">), </w:t>
      </w:r>
      <w:r w:rsidR="00D034FC" w:rsidRPr="00C83DEF">
        <w:rPr>
          <w:bCs/>
          <w:sz w:val="24"/>
          <w:szCs w:val="24"/>
        </w:rPr>
        <w:t>в объеме следующих мероприятий:</w:t>
      </w:r>
    </w:p>
    <w:p w:rsidR="0048361B" w:rsidRPr="00ED38C0" w:rsidRDefault="000F7FF1" w:rsidP="00BF2DE5">
      <w:pPr>
        <w:pStyle w:val="ad"/>
        <w:numPr>
          <w:ilvl w:val="2"/>
          <w:numId w:val="3"/>
        </w:numPr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0F7FF1">
        <w:rPr>
          <w:bCs/>
          <w:iCs/>
          <w:sz w:val="24"/>
          <w:szCs w:val="24"/>
        </w:rPr>
        <w:t xml:space="preserve">Реконструкция ВЛ-10 </w:t>
      </w:r>
      <w:proofErr w:type="spellStart"/>
      <w:r w:rsidRPr="000F7FF1">
        <w:rPr>
          <w:bCs/>
          <w:iCs/>
          <w:sz w:val="24"/>
          <w:szCs w:val="24"/>
        </w:rPr>
        <w:t>кВ</w:t>
      </w:r>
      <w:proofErr w:type="spellEnd"/>
      <w:r w:rsidRPr="000F7FF1">
        <w:rPr>
          <w:bCs/>
          <w:iCs/>
          <w:sz w:val="24"/>
          <w:szCs w:val="24"/>
        </w:rPr>
        <w:t xml:space="preserve"> №17 ПС </w:t>
      </w:r>
      <w:proofErr w:type="spellStart"/>
      <w:r w:rsidRPr="000F7FF1">
        <w:rPr>
          <w:bCs/>
          <w:iCs/>
          <w:sz w:val="24"/>
          <w:szCs w:val="24"/>
        </w:rPr>
        <w:t>Протва</w:t>
      </w:r>
      <w:proofErr w:type="spellEnd"/>
      <w:r w:rsidR="007257AF">
        <w:rPr>
          <w:bCs/>
          <w:iCs/>
          <w:sz w:val="24"/>
          <w:szCs w:val="24"/>
        </w:rPr>
        <w:t xml:space="preserve">, </w:t>
      </w:r>
      <w:r w:rsidR="007257AF" w:rsidRPr="007257AF">
        <w:rPr>
          <w:bCs/>
          <w:iCs/>
          <w:sz w:val="24"/>
          <w:szCs w:val="24"/>
        </w:rPr>
        <w:t>Жуковский район, протяженностью 7,5 км</w:t>
      </w:r>
      <w:r w:rsidR="0048361B" w:rsidRPr="00ED38C0">
        <w:rPr>
          <w:bCs/>
          <w:iCs/>
          <w:sz w:val="24"/>
          <w:szCs w:val="24"/>
        </w:rPr>
        <w:t>.</w:t>
      </w:r>
    </w:p>
    <w:p w:rsidR="00F24EEA" w:rsidRPr="00C83DEF" w:rsidRDefault="00F24EEA" w:rsidP="0048361B">
      <w:pPr>
        <w:pStyle w:val="ad"/>
        <w:numPr>
          <w:ilvl w:val="1"/>
          <w:numId w:val="3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Объемы работ.</w:t>
      </w:r>
    </w:p>
    <w:p w:rsidR="00F24EEA" w:rsidRPr="00C83DEF" w:rsidRDefault="00F24EEA" w:rsidP="0048361B">
      <w:pPr>
        <w:pStyle w:val="ad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C83DEF">
        <w:rPr>
          <w:b/>
          <w:bCs/>
          <w:iCs/>
          <w:sz w:val="24"/>
          <w:szCs w:val="24"/>
        </w:rPr>
        <w:t>проектными решениями</w:t>
      </w:r>
      <w:r w:rsidRPr="00C83DEF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3166"/>
        <w:gridCol w:w="1178"/>
        <w:gridCol w:w="1291"/>
        <w:gridCol w:w="4014"/>
      </w:tblGrid>
      <w:tr w:rsidR="00E10714" w:rsidRPr="0058145B" w:rsidTr="00C5107A">
        <w:trPr>
          <w:trHeight w:val="1103"/>
          <w:tblHeader/>
          <w:jc w:val="center"/>
        </w:trPr>
        <w:tc>
          <w:tcPr>
            <w:tcW w:w="291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№ п/п</w:t>
            </w:r>
          </w:p>
        </w:tc>
        <w:tc>
          <w:tcPr>
            <w:tcW w:w="1545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575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30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1959" w:type="pct"/>
            <w:vAlign w:val="center"/>
          </w:tcPr>
          <w:p w:rsidR="00E10714" w:rsidRPr="0058145B" w:rsidRDefault="00E10714" w:rsidP="00840F96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</w:tr>
      <w:tr w:rsidR="00C5107A" w:rsidRPr="0058145B" w:rsidTr="003A2890">
        <w:trPr>
          <w:trHeight w:hRule="exact" w:val="792"/>
          <w:tblHeader/>
          <w:jc w:val="center"/>
        </w:trPr>
        <w:tc>
          <w:tcPr>
            <w:tcW w:w="291" w:type="pct"/>
            <w:vAlign w:val="center"/>
          </w:tcPr>
          <w:p w:rsidR="00C5107A" w:rsidRPr="0058145B" w:rsidRDefault="00C5107A" w:rsidP="00C5107A">
            <w:pPr>
              <w:numPr>
                <w:ilvl w:val="0"/>
                <w:numId w:val="44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545" w:type="pct"/>
            <w:vAlign w:val="center"/>
          </w:tcPr>
          <w:p w:rsidR="00C5107A" w:rsidRPr="00C5107A" w:rsidRDefault="000F7FF1" w:rsidP="00ED38C0">
            <w:pPr>
              <w:suppressAutoHyphens w:val="0"/>
              <w:spacing w:line="276" w:lineRule="auto"/>
              <w:rPr>
                <w:lang w:eastAsia="ru-RU"/>
              </w:rPr>
            </w:pPr>
            <w:r w:rsidRPr="000F7FF1">
              <w:rPr>
                <w:lang w:eastAsia="ru-RU"/>
              </w:rPr>
              <w:t>Реконструкция ВЛ-10 кВ №17 ПС Протва</w:t>
            </w:r>
          </w:p>
        </w:tc>
        <w:tc>
          <w:tcPr>
            <w:tcW w:w="575" w:type="pct"/>
            <w:vAlign w:val="center"/>
          </w:tcPr>
          <w:p w:rsidR="00C5107A" w:rsidRPr="00C5107A" w:rsidRDefault="00C5107A" w:rsidP="00C5107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C5107A">
              <w:rPr>
                <w:lang w:eastAsia="ru-RU"/>
              </w:rPr>
              <w:t>км</w:t>
            </w:r>
          </w:p>
        </w:tc>
        <w:tc>
          <w:tcPr>
            <w:tcW w:w="630" w:type="pct"/>
            <w:vAlign w:val="center"/>
          </w:tcPr>
          <w:p w:rsidR="00C5107A" w:rsidRPr="00C5107A" w:rsidRDefault="000F7FF1" w:rsidP="00C5107A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7,5</w:t>
            </w:r>
          </w:p>
        </w:tc>
        <w:tc>
          <w:tcPr>
            <w:tcW w:w="1959" w:type="pct"/>
            <w:vAlign w:val="center"/>
          </w:tcPr>
          <w:p w:rsidR="00C5107A" w:rsidRPr="00C5107A" w:rsidRDefault="000F7FF1" w:rsidP="00ED38C0">
            <w:pPr>
              <w:suppressAutoHyphens w:val="0"/>
              <w:spacing w:line="276" w:lineRule="auto"/>
              <w:jc w:val="center"/>
            </w:pPr>
            <w:r w:rsidRPr="000F7FF1">
              <w:rPr>
                <w:lang w:eastAsia="ru-RU"/>
              </w:rPr>
              <w:t>пролет опор №1- №94 головной участок</w:t>
            </w:r>
          </w:p>
        </w:tc>
      </w:tr>
    </w:tbl>
    <w:p w:rsidR="00D034FC" w:rsidRPr="00C83DEF" w:rsidRDefault="00D034FC" w:rsidP="00C83DEF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EC7ABE" w:rsidRPr="00C83DEF" w:rsidRDefault="00EC7ABE" w:rsidP="0048361B">
      <w:pPr>
        <w:pStyle w:val="ad"/>
        <w:numPr>
          <w:ilvl w:val="1"/>
          <w:numId w:val="3"/>
        </w:numPr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Этапность проектирования: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Предпроектное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48361B">
          <w:rPr>
            <w:sz w:val="24"/>
            <w:szCs w:val="24"/>
          </w:rPr>
          <w:t>Постановление Правительства РФ от 03.12.2014 №1300</w:t>
        </w:r>
      </w:hyperlink>
      <w:r w:rsidRPr="0048361B">
        <w:rPr>
          <w:sz w:val="24"/>
          <w:szCs w:val="24"/>
        </w:rPr>
        <w:t xml:space="preserve">).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случаях, определенных ст. 39.24 </w:t>
      </w:r>
      <w:hyperlink r:id="rId13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lastRenderedPageBreak/>
        <w:t xml:space="preserve">В соответствии с положениями ст.274 и 277 </w:t>
      </w:r>
      <w:hyperlink r:id="rId14" w:tooltip="&quot;Гражданский кодекс Российской Федерации (часть первая) (статьи 1 - 453) (с изменениями на 31 октября 2024 года)&quot;&#10;Кодекс РФ от 30.11.1994 N 51-ФЗ&#10;Статус: Действующая редакция документа (действ. c 31.10.2024)" w:history="1">
        <w:r w:rsidRPr="0048361B">
          <w:rPr>
            <w:sz w:val="24"/>
            <w:szCs w:val="24"/>
          </w:rPr>
          <w:t>ГК РФ</w:t>
        </w:r>
      </w:hyperlink>
      <w:r w:rsidRPr="0048361B">
        <w:rPr>
          <w:sz w:val="24"/>
          <w:szCs w:val="24"/>
        </w:rPr>
        <w:t xml:space="preserve">, ст. 23 </w:t>
      </w:r>
      <w:hyperlink r:id="rId15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энергопринимающих устройств, проведение работ по установлению безвозмездного публичного сервитута в отношении данного земельного участка (гл. V.7 </w:t>
      </w:r>
      <w:hyperlink r:id="rId16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>).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</w:t>
      </w:r>
      <w:hyperlink r:id="rId17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Pr="0048361B">
          <w:rPr>
            <w:sz w:val="24"/>
            <w:szCs w:val="24"/>
          </w:rPr>
          <w:t>ЗК РФ</w:t>
        </w:r>
      </w:hyperlink>
      <w:r w:rsidRPr="0048361B">
        <w:rPr>
          <w:sz w:val="24"/>
          <w:szCs w:val="24"/>
        </w:rPr>
        <w:t xml:space="preserve">. 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</w:t>
      </w:r>
      <w:r w:rsidRPr="0048361B">
        <w:rPr>
          <w:sz w:val="24"/>
          <w:szCs w:val="24"/>
        </w:rPr>
        <w:lastRenderedPageBreak/>
        <w:t>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:rsidR="0048361B" w:rsidRPr="0048361B" w:rsidRDefault="0048361B" w:rsidP="0048361B">
      <w:pPr>
        <w:pStyle w:val="ad"/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48361B">
        <w:rPr>
          <w:sz w:val="24"/>
          <w:szCs w:val="24"/>
        </w:rPr>
        <w:t>перечетную</w:t>
      </w:r>
      <w:proofErr w:type="spellEnd"/>
      <w:r w:rsidRPr="0048361B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лесовосстановления на площадь равную вырубаемой. </w:t>
      </w:r>
    </w:p>
    <w:p w:rsidR="0048361B" w:rsidRPr="0048361B" w:rsidRDefault="0048361B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При</w:t>
      </w:r>
      <w:r w:rsidRPr="009E6B23">
        <w:rPr>
          <w:sz w:val="26"/>
          <w:szCs w:val="26"/>
        </w:rPr>
        <w:t xml:space="preserve"> прохождении ЛЭП 0,4-10 кВ (размещении ТП) по землям особо охраняемых природных территорий регионального, </w:t>
      </w:r>
      <w:r w:rsidRPr="0048361B">
        <w:rPr>
          <w:sz w:val="24"/>
          <w:szCs w:val="24"/>
        </w:rPr>
        <w:t>федера</w:t>
      </w:r>
      <w:r w:rsidRPr="009E6B23">
        <w:rPr>
          <w:sz w:val="26"/>
          <w:szCs w:val="26"/>
        </w:rPr>
        <w:t xml:space="preserve">льного или местного значения, землям с особыми условиями использования, землям водного фонда, - направление заявления в соответствующее ведомство (Главрыбвод,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E6B23">
        <w:rPr>
          <w:sz w:val="26"/>
          <w:szCs w:val="26"/>
        </w:rPr>
        <w:t>историко</w:t>
      </w:r>
      <w:proofErr w:type="spellEnd"/>
      <w:r w:rsidRPr="009E6B23">
        <w:rPr>
          <w:sz w:val="26"/>
          <w:szCs w:val="26"/>
        </w:rPr>
        <w:t xml:space="preserve"> культурной экспертизы.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кВ (размещении ТП) по землям лесного участка (земли лесного фонда) направление заявления в министерство лесного хозяйства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C83DEF" w:rsidRDefault="00A938ED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(Главрыбвод, департамент культуры и т.п.) </w:t>
      </w:r>
      <w:r w:rsidR="0048361B">
        <w:rPr>
          <w:sz w:val="24"/>
          <w:szCs w:val="24"/>
        </w:rPr>
        <w:t>Калужской</w:t>
      </w:r>
      <w:r w:rsidRPr="00C83DEF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:rsidR="00EC7ABE" w:rsidRPr="00C83DEF" w:rsidRDefault="00EC7ABE" w:rsidP="0048361B">
      <w:pPr>
        <w:pStyle w:val="ad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</w:t>
      </w:r>
      <w:r w:rsidR="004A02C2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одной стадией: проектной документации (</w:t>
      </w:r>
      <w:r w:rsidR="004A02C2" w:rsidRPr="00C83DEF">
        <w:rPr>
          <w:sz w:val="24"/>
          <w:szCs w:val="24"/>
        </w:rPr>
        <w:t xml:space="preserve">пояснительной записки </w:t>
      </w:r>
      <w:r w:rsidRPr="00C83DEF">
        <w:rPr>
          <w:sz w:val="24"/>
          <w:szCs w:val="24"/>
        </w:rPr>
        <w:t>в соответствии с требованиями Постановления</w:t>
      </w:r>
      <w:r w:rsidRPr="00C83DEF">
        <w:rPr>
          <w:color w:val="000000"/>
          <w:sz w:val="24"/>
          <w:szCs w:val="24"/>
        </w:rPr>
        <w:t xml:space="preserve"> Правительства РФ № 87</w:t>
      </w:r>
      <w:r w:rsidR="004A02C2" w:rsidRPr="00C83DEF">
        <w:rPr>
          <w:sz w:val="24"/>
          <w:szCs w:val="24"/>
        </w:rPr>
        <w:t>,</w:t>
      </w:r>
      <w:r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8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C83DEF">
        <w:rPr>
          <w:sz w:val="24"/>
          <w:szCs w:val="24"/>
        </w:rPr>
        <w:t xml:space="preserve"> </w:t>
      </w:r>
      <w:r w:rsidRPr="00C83DEF">
        <w:rPr>
          <w:color w:val="000000"/>
          <w:sz w:val="24"/>
          <w:szCs w:val="24"/>
        </w:rPr>
        <w:t>и другой действующей НТД)</w:t>
      </w:r>
      <w:r w:rsidR="004A02C2" w:rsidRPr="00C83DEF">
        <w:rPr>
          <w:color w:val="000000"/>
          <w:sz w:val="24"/>
          <w:szCs w:val="24"/>
        </w:rPr>
        <w:t>, сметной документации</w:t>
      </w:r>
      <w:r w:rsidRPr="00C83DEF">
        <w:rPr>
          <w:color w:val="000000"/>
          <w:sz w:val="24"/>
          <w:szCs w:val="24"/>
        </w:rPr>
        <w:t>.</w:t>
      </w:r>
      <w:r w:rsidR="004A02C2" w:rsidRPr="00C83DEF">
        <w:rPr>
          <w:color w:val="000000"/>
          <w:sz w:val="24"/>
          <w:szCs w:val="24"/>
        </w:rPr>
        <w:t xml:space="preserve"> </w:t>
      </w:r>
    </w:p>
    <w:p w:rsidR="00EC7ABE" w:rsidRPr="00C83DEF" w:rsidRDefault="00EC7ABE" w:rsidP="0048361B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Согласование ПСД с Заказчиком, </w:t>
      </w:r>
      <w:r w:rsidRPr="00C83DEF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C83DEF">
        <w:rPr>
          <w:bCs/>
          <w:sz w:val="24"/>
          <w:szCs w:val="24"/>
        </w:rPr>
        <w:t>, при соответствующем обосновании</w:t>
      </w:r>
      <w:r w:rsidRPr="00C83DEF">
        <w:rPr>
          <w:bCs/>
          <w:sz w:val="24"/>
          <w:szCs w:val="24"/>
        </w:rPr>
        <w:t>).</w:t>
      </w:r>
    </w:p>
    <w:p w:rsidR="00EC7ABE" w:rsidRPr="00C83DEF" w:rsidRDefault="00EC7ABE" w:rsidP="0048361B">
      <w:pPr>
        <w:pStyle w:val="af3"/>
        <w:numPr>
          <w:ilvl w:val="2"/>
          <w:numId w:val="3"/>
        </w:numPr>
        <w:ind w:left="0" w:firstLine="709"/>
        <w:jc w:val="both"/>
        <w:rPr>
          <w:sz w:val="24"/>
          <w:szCs w:val="24"/>
          <w:lang w:val="x-none" w:eastAsia="x-none"/>
        </w:rPr>
      </w:pPr>
      <w:r w:rsidRPr="00C83DEF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C83DEF">
        <w:rPr>
          <w:sz w:val="24"/>
          <w:szCs w:val="24"/>
          <w:lang w:eastAsia="x-none"/>
        </w:rPr>
        <w:t>рабочей</w:t>
      </w:r>
      <w:r w:rsidRPr="00C83DEF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C83DEF">
        <w:rPr>
          <w:sz w:val="24"/>
          <w:szCs w:val="24"/>
          <w:lang w:eastAsia="x-none"/>
        </w:rPr>
        <w:t xml:space="preserve">и </w:t>
      </w:r>
      <w:r w:rsidRPr="00C83DEF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704385" w:rsidRPr="00C83DEF" w:rsidRDefault="00704385" w:rsidP="0048361B">
      <w:pPr>
        <w:pStyle w:val="ad"/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C84747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C83DEF">
        <w:rPr>
          <w:b/>
          <w:sz w:val="24"/>
          <w:szCs w:val="24"/>
        </w:rPr>
        <w:t xml:space="preserve">Исходные данные </w:t>
      </w:r>
      <w:r w:rsidR="00D32059" w:rsidRPr="00C83DEF">
        <w:rPr>
          <w:b/>
          <w:sz w:val="24"/>
          <w:szCs w:val="24"/>
        </w:rPr>
        <w:t>для проектирования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Информация по режимам работы сети, в т.ч. ремонтным, токовые нагрузки в нормальных и ремо</w:t>
      </w:r>
      <w:r w:rsidR="00E1597B" w:rsidRPr="00C83DEF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Схемы нормального режима </w:t>
      </w:r>
      <w:r w:rsidR="00E1597B" w:rsidRPr="00C83DEF">
        <w:rPr>
          <w:bCs/>
          <w:iCs/>
          <w:sz w:val="24"/>
          <w:szCs w:val="24"/>
        </w:rPr>
        <w:t xml:space="preserve">ПС, РП, ТП и </w:t>
      </w:r>
      <w:r w:rsidRPr="00C83DEF">
        <w:rPr>
          <w:bCs/>
          <w:iCs/>
          <w:sz w:val="24"/>
          <w:szCs w:val="24"/>
        </w:rPr>
        <w:t>фидеров сети 6-10 кВ</w:t>
      </w:r>
      <w:r w:rsidR="00A61A96" w:rsidRPr="00C83DEF">
        <w:rPr>
          <w:bCs/>
          <w:iCs/>
          <w:sz w:val="24"/>
          <w:szCs w:val="24"/>
        </w:rPr>
        <w:t xml:space="preserve"> и 0,4 кВ</w:t>
      </w:r>
      <w:r w:rsidRPr="00C83DEF">
        <w:rPr>
          <w:bCs/>
          <w:iCs/>
          <w:sz w:val="24"/>
          <w:szCs w:val="24"/>
        </w:rPr>
        <w:t>.</w:t>
      </w:r>
    </w:p>
    <w:p w:rsidR="00EC0099" w:rsidRPr="00C83DEF" w:rsidRDefault="00EC0099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B32AF" w:rsidRPr="00C83DEF" w:rsidRDefault="007B32AF" w:rsidP="0048361B">
      <w:pPr>
        <w:pStyle w:val="af3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C83DEF" w:rsidRDefault="00E1597B" w:rsidP="0048361B">
      <w:pPr>
        <w:pStyle w:val="af3"/>
        <w:suppressAutoHyphens w:val="0"/>
        <w:ind w:left="0" w:firstLine="709"/>
        <w:contextualSpacing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C83DEF" w:rsidRDefault="00B93595" w:rsidP="0048361B">
      <w:pPr>
        <w:pStyle w:val="ad"/>
        <w:tabs>
          <w:tab w:val="left" w:pos="1276"/>
        </w:tabs>
        <w:ind w:left="0" w:firstLine="709"/>
        <w:jc w:val="both"/>
        <w:rPr>
          <w:b/>
          <w:sz w:val="24"/>
          <w:szCs w:val="24"/>
        </w:rPr>
      </w:pPr>
    </w:p>
    <w:p w:rsidR="00C84747" w:rsidRPr="00C83DEF" w:rsidRDefault="005D5054" w:rsidP="0048361B">
      <w:pPr>
        <w:pStyle w:val="ad"/>
        <w:numPr>
          <w:ilvl w:val="0"/>
          <w:numId w:val="3"/>
        </w:numPr>
        <w:tabs>
          <w:tab w:val="left" w:pos="993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Требования к проектированию</w:t>
      </w:r>
    </w:p>
    <w:p w:rsidR="00A07696" w:rsidRPr="00C83DEF" w:rsidRDefault="00D87DA2" w:rsidP="0048361B">
      <w:pPr>
        <w:pStyle w:val="ad"/>
        <w:ind w:left="0" w:firstLine="709"/>
        <w:jc w:val="both"/>
        <w:rPr>
          <w:b/>
          <w:bCs/>
          <w:iCs/>
          <w:sz w:val="24"/>
          <w:szCs w:val="24"/>
        </w:rPr>
      </w:pPr>
      <w:r w:rsidRPr="00C83DEF">
        <w:rPr>
          <w:b/>
          <w:bCs/>
          <w:iCs/>
          <w:sz w:val="24"/>
          <w:szCs w:val="24"/>
        </w:rPr>
        <w:t>Проектно-сметная</w:t>
      </w:r>
      <w:r w:rsidR="00E813D6" w:rsidRPr="00C83DEF">
        <w:rPr>
          <w:b/>
          <w:bCs/>
          <w:iCs/>
          <w:sz w:val="24"/>
          <w:szCs w:val="24"/>
        </w:rPr>
        <w:t xml:space="preserve"> документация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Пояснительная записка.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части: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реквизиты </w:t>
      </w:r>
      <w:r w:rsidR="00224CAE" w:rsidRPr="00C83DEF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C83DEF">
        <w:rPr>
          <w:sz w:val="24"/>
          <w:szCs w:val="24"/>
        </w:rPr>
        <w:t>документов, на основании которых принят</w:t>
      </w:r>
      <w:r w:rsidR="009E707E" w:rsidRPr="00C83DEF">
        <w:rPr>
          <w:sz w:val="24"/>
          <w:szCs w:val="24"/>
        </w:rPr>
        <w:t>о решение о разработке проектно-сметной</w:t>
      </w:r>
      <w:r w:rsidRPr="00C83DEF">
        <w:rPr>
          <w:sz w:val="24"/>
          <w:szCs w:val="24"/>
        </w:rPr>
        <w:t xml:space="preserve"> документации;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исходные данные </w:t>
      </w:r>
      <w:r w:rsidR="00EB3DF6" w:rsidRPr="00C83DEF">
        <w:rPr>
          <w:sz w:val="24"/>
          <w:szCs w:val="24"/>
        </w:rPr>
        <w:t>и условия для подготовки проек</w:t>
      </w:r>
      <w:r w:rsidR="009E707E" w:rsidRPr="00C83DEF">
        <w:rPr>
          <w:sz w:val="24"/>
          <w:szCs w:val="24"/>
        </w:rPr>
        <w:t>тно-сметной</w:t>
      </w:r>
      <w:r w:rsidR="00EB3DF6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>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C83DEF">
        <w:rPr>
          <w:bCs/>
          <w:sz w:val="24"/>
          <w:szCs w:val="24"/>
        </w:rPr>
        <w:t>объекта (</w:t>
      </w:r>
      <w:proofErr w:type="spellStart"/>
      <w:r w:rsidRPr="00C83DEF">
        <w:rPr>
          <w:bCs/>
          <w:sz w:val="24"/>
          <w:szCs w:val="24"/>
        </w:rPr>
        <w:t>ов</w:t>
      </w:r>
      <w:proofErr w:type="spellEnd"/>
      <w:r w:rsidRPr="00C83DEF">
        <w:rPr>
          <w:bCs/>
          <w:sz w:val="24"/>
          <w:szCs w:val="24"/>
        </w:rPr>
        <w:t xml:space="preserve">) 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="00A616F9" w:rsidRPr="00C83DEF">
        <w:rPr>
          <w:bCs/>
          <w:sz w:val="24"/>
          <w:szCs w:val="24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48361B">
        <w:rPr>
          <w:bCs/>
          <w:sz w:val="24"/>
          <w:szCs w:val="24"/>
        </w:rPr>
        <w:t xml:space="preserve"> Калужской</w:t>
      </w:r>
      <w:r w:rsidR="00A616F9" w:rsidRPr="00C83DEF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="0048361B" w:rsidRPr="0058145B">
        <w:rPr>
          <w:bCs/>
          <w:sz w:val="24"/>
          <w:szCs w:val="24"/>
        </w:rPr>
        <w:t xml:space="preserve">ПАО «Россети </w:t>
      </w:r>
      <w:r w:rsidR="0048361B" w:rsidRPr="0058145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C83DEF">
        <w:rPr>
          <w:sz w:val="24"/>
          <w:szCs w:val="24"/>
        </w:rPr>
        <w:t xml:space="preserve">(в т.ч. с учетом </w:t>
      </w:r>
      <w:r w:rsidR="00C9203B" w:rsidRPr="00C83DEF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C83DEF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проектируемых объектах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106248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Pr="00C83DEF">
        <w:rPr>
          <w:sz w:val="24"/>
          <w:szCs w:val="24"/>
        </w:rPr>
        <w:t>, в т.ч.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C83DEF">
        <w:rPr>
          <w:sz w:val="24"/>
          <w:szCs w:val="24"/>
        </w:rPr>
        <w:t xml:space="preserve">, пропускная способность, </w:t>
      </w:r>
      <w:r w:rsidR="00A938ED" w:rsidRPr="00C83DEF">
        <w:rPr>
          <w:sz w:val="24"/>
          <w:szCs w:val="24"/>
        </w:rPr>
        <w:t>полоса</w:t>
      </w:r>
      <w:r w:rsidR="00EB3DF6" w:rsidRPr="00C83DEF">
        <w:rPr>
          <w:sz w:val="24"/>
          <w:szCs w:val="24"/>
        </w:rPr>
        <w:t xml:space="preserve"> отвода</w:t>
      </w:r>
      <w:r w:rsidRPr="00C83DEF">
        <w:rPr>
          <w:sz w:val="24"/>
          <w:szCs w:val="24"/>
        </w:rPr>
        <w:t>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1767A9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C83DEF">
        <w:rPr>
          <w:bCs/>
          <w:sz w:val="24"/>
          <w:szCs w:val="24"/>
        </w:rPr>
        <w:t xml:space="preserve">распределительной сети </w:t>
      </w:r>
      <w:r w:rsidR="006D6C0D" w:rsidRPr="00C83DEF">
        <w:rPr>
          <w:bCs/>
          <w:sz w:val="24"/>
          <w:szCs w:val="24"/>
        </w:rPr>
        <w:t>0,4-</w:t>
      </w:r>
      <w:r w:rsidRPr="00C83DEF">
        <w:rPr>
          <w:bCs/>
          <w:sz w:val="24"/>
          <w:szCs w:val="24"/>
        </w:rPr>
        <w:t>10 (6) кВ</w:t>
      </w:r>
      <w:r w:rsidRPr="00C83DEF">
        <w:rPr>
          <w:sz w:val="24"/>
          <w:szCs w:val="24"/>
        </w:rPr>
        <w:t xml:space="preserve"> (категория, протяженность, проектная мощность</w:t>
      </w:r>
      <w:r w:rsidR="00EB3DF6" w:rsidRPr="00C83DEF">
        <w:rPr>
          <w:sz w:val="24"/>
          <w:szCs w:val="24"/>
        </w:rPr>
        <w:t>, пропускная способность и др.);</w:t>
      </w:r>
    </w:p>
    <w:p w:rsidR="00EB3DF6" w:rsidRPr="00C83DEF" w:rsidRDefault="00EB3DF6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B76B1" w:rsidRPr="00C83DEF" w:rsidRDefault="00EB76B1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E1597B" w:rsidRPr="00C83DEF" w:rsidRDefault="001767A9" w:rsidP="0048361B">
      <w:pPr>
        <w:pStyle w:val="af3"/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/>
          <w:sz w:val="24"/>
          <w:szCs w:val="24"/>
        </w:rPr>
      </w:pPr>
      <w:r w:rsidRPr="00C83DEF">
        <w:rPr>
          <w:sz w:val="24"/>
          <w:szCs w:val="24"/>
        </w:rPr>
        <w:t>сведения о примененных инновационных</w:t>
      </w:r>
      <w:r w:rsidR="00C43425" w:rsidRPr="00C83DEF">
        <w:rPr>
          <w:sz w:val="24"/>
          <w:szCs w:val="24"/>
        </w:rPr>
        <w:t xml:space="preserve"> решениях. </w:t>
      </w:r>
      <w:r w:rsidR="00C43425" w:rsidRPr="00C83DEF">
        <w:rPr>
          <w:b/>
          <w:sz w:val="24"/>
          <w:szCs w:val="24"/>
        </w:rPr>
        <w:t>Текстовая часть п</w:t>
      </w:r>
      <w:r w:rsidR="009E707E" w:rsidRPr="00C83DEF">
        <w:rPr>
          <w:b/>
          <w:sz w:val="24"/>
          <w:szCs w:val="24"/>
        </w:rPr>
        <w:t>ояснительной записки к проектно-сметной</w:t>
      </w:r>
      <w:r w:rsidR="00C43425" w:rsidRPr="00C83DEF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E8716D" w:rsidRPr="00C83DEF" w:rsidRDefault="00E8716D" w:rsidP="0048361B">
      <w:pPr>
        <w:pStyle w:val="af3"/>
        <w:numPr>
          <w:ilvl w:val="0"/>
          <w:numId w:val="15"/>
        </w:numPr>
        <w:tabs>
          <w:tab w:val="left" w:pos="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C83DEF">
        <w:rPr>
          <w:sz w:val="24"/>
          <w:szCs w:val="24"/>
        </w:rPr>
        <w:t xml:space="preserve"> со стоимостью на основании сметного расчета</w:t>
      </w:r>
      <w:r w:rsidRPr="00C83DEF">
        <w:rPr>
          <w:sz w:val="24"/>
          <w:szCs w:val="24"/>
        </w:rPr>
        <w:t>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т.ч. полученные от заводов-изготовителей), они должны быть рассмотрены в проектной документации.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необходимости, определяемой первым заместителем директора – главным инженером филиала, должны быть проведены совещания по рассмотрению проектной документации с участием Подрядчика и заводов-изготовителей, указанных в ТЭО, а также смежных сетевых организаций, чьи интересы должны быть учтены при разработке ПСД.  В данных совещаниях могут принимать участие работники профильных подразделений ИА Общества/УО.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отдельным разделом реестр используемого основного оборудования и вторичного оборудования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 «Россети», наличие в реестрах российской промышленной продукции Минпромторг РФ и Минцифры РФ (при необходимости). </w:t>
      </w:r>
    </w:p>
    <w:p w:rsidR="008E5306" w:rsidRPr="00C83DEF" w:rsidRDefault="008E5306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780AA9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полосы отвода.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Привести в текстовой части 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обоснование планировочной организации земельного участка;</w:t>
      </w:r>
    </w:p>
    <w:p w:rsidR="001A7742" w:rsidRPr="00C83DEF" w:rsidRDefault="00780AA9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1A7742" w:rsidRPr="00C83DEF">
        <w:rPr>
          <w:sz w:val="24"/>
          <w:szCs w:val="24"/>
        </w:rPr>
        <w:t>ъекта электросетевого комплекса;</w:t>
      </w:r>
    </w:p>
    <w:p w:rsidR="00780AA9" w:rsidRPr="00C83DEF" w:rsidRDefault="001A7742" w:rsidP="0048361B">
      <w:pPr>
        <w:pStyle w:val="af3"/>
        <w:numPr>
          <w:ilvl w:val="0"/>
          <w:numId w:val="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9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C83DEF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780AA9" w:rsidRPr="00C83DEF" w:rsidRDefault="00780AA9" w:rsidP="0048361B">
      <w:pPr>
        <w:pStyle w:val="af3"/>
        <w:numPr>
          <w:ilvl w:val="2"/>
          <w:numId w:val="3"/>
        </w:numPr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780AA9" w:rsidRPr="00C83DEF" w:rsidRDefault="00780AA9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i/>
          <w:sz w:val="24"/>
          <w:szCs w:val="24"/>
        </w:rPr>
      </w:pPr>
      <w:r w:rsidRPr="00C83DEF">
        <w:rPr>
          <w:sz w:val="24"/>
          <w:szCs w:val="24"/>
        </w:rPr>
        <w:t>схему расположения земельного участка на кадастровом плане территории</w:t>
      </w:r>
      <w:r w:rsidR="006C2E64" w:rsidRPr="00C83DEF">
        <w:rPr>
          <w:sz w:val="24"/>
          <w:szCs w:val="24"/>
        </w:rPr>
        <w:t>, согласованную с собственниками земельных участков и смежными землепользователями,</w:t>
      </w:r>
      <w:r w:rsidRPr="00C83DEF">
        <w:rPr>
          <w:sz w:val="24"/>
          <w:szCs w:val="24"/>
        </w:rPr>
        <w:t xml:space="preserve"> </w:t>
      </w:r>
      <w:r w:rsidR="00346A83" w:rsidRPr="00C83DEF">
        <w:rPr>
          <w:sz w:val="24"/>
          <w:szCs w:val="24"/>
        </w:rPr>
        <w:t xml:space="preserve">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</w:t>
      </w:r>
      <w:r w:rsidRPr="00C83DEF">
        <w:rPr>
          <w:sz w:val="24"/>
          <w:szCs w:val="24"/>
        </w:rPr>
        <w:t>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C83DEF" w:rsidRDefault="004B639D" w:rsidP="0048361B">
      <w:pPr>
        <w:pStyle w:val="af3"/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разрешение на размещение объектов на территории </w:t>
      </w:r>
      <w:r w:rsidR="0048361B" w:rsidRPr="0058145B">
        <w:rPr>
          <w:sz w:val="24"/>
          <w:szCs w:val="24"/>
        </w:rPr>
        <w:t xml:space="preserve">Калужской </w:t>
      </w:r>
      <w:r w:rsidRPr="00C83DEF">
        <w:rPr>
          <w:sz w:val="24"/>
          <w:szCs w:val="24"/>
        </w:rPr>
        <w:t xml:space="preserve">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48361B" w:rsidRPr="0058145B">
        <w:rPr>
          <w:sz w:val="24"/>
          <w:szCs w:val="24"/>
        </w:rPr>
        <w:t>Калужской области от 17.11.2015 №641</w:t>
      </w:r>
      <w:r w:rsidR="002A7495" w:rsidRPr="00C83DEF">
        <w:rPr>
          <w:sz w:val="24"/>
          <w:szCs w:val="24"/>
        </w:rPr>
        <w:t>.</w:t>
      </w:r>
    </w:p>
    <w:p w:rsidR="00330B28" w:rsidRPr="00C83DEF" w:rsidRDefault="00330B28" w:rsidP="0048361B">
      <w:pPr>
        <w:pStyle w:val="af3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по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выбору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земельного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участка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для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размещения</w:t>
      </w:r>
      <w:r w:rsidR="0048361B">
        <w:rPr>
          <w:bCs/>
          <w:iCs/>
          <w:sz w:val="24"/>
          <w:szCs w:val="24"/>
        </w:rPr>
        <w:t xml:space="preserve"> </w:t>
      </w:r>
      <w:r w:rsidRPr="00C83DEF">
        <w:rPr>
          <w:bCs/>
          <w:iCs/>
          <w:sz w:val="24"/>
          <w:szCs w:val="24"/>
        </w:rPr>
        <w:t>объекта (</w:t>
      </w:r>
      <w:proofErr w:type="spellStart"/>
      <w:r w:rsidRPr="00C83DEF">
        <w:rPr>
          <w:bCs/>
          <w:iCs/>
          <w:sz w:val="24"/>
          <w:szCs w:val="24"/>
        </w:rPr>
        <w:t>ов</w:t>
      </w:r>
      <w:proofErr w:type="spellEnd"/>
      <w:r w:rsidRPr="00C83DEF">
        <w:rPr>
          <w:bCs/>
          <w:iCs/>
          <w:sz w:val="24"/>
          <w:szCs w:val="24"/>
        </w:rPr>
        <w:t>) капитального строительства: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C83DEF" w:rsidRDefault="00330B28" w:rsidP="0048361B">
      <w:pPr>
        <w:pStyle w:val="af3"/>
        <w:numPr>
          <w:ilvl w:val="3"/>
          <w:numId w:val="16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="0048361B">
        <w:rPr>
          <w:bCs/>
          <w:sz w:val="24"/>
          <w:szCs w:val="24"/>
        </w:rPr>
        <w:t xml:space="preserve">ПАО «Россети </w:t>
      </w:r>
      <w:r w:rsidR="0048361B">
        <w:rPr>
          <w:bCs/>
          <w:iCs/>
          <w:sz w:val="24"/>
          <w:szCs w:val="24"/>
        </w:rPr>
        <w:t>Центр и Приволжье» – «Калугаэнерго»</w:t>
      </w:r>
      <w:r w:rsidRPr="00C83DEF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E1597B" w:rsidRPr="00C83DEF" w:rsidRDefault="00086937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086937" w:rsidRPr="00C83DEF" w:rsidRDefault="002E4B30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C83DEF">
        <w:rPr>
          <w:sz w:val="24"/>
          <w:szCs w:val="24"/>
        </w:rPr>
        <w:t>линейного объекта электросетевого комплекса</w:t>
      </w:r>
      <w:r w:rsidRPr="00C83DEF">
        <w:rPr>
          <w:sz w:val="24"/>
          <w:szCs w:val="24"/>
        </w:rPr>
        <w:t xml:space="preserve"> (КЛ/ВЛ)</w:t>
      </w:r>
      <w:r w:rsidR="00086937" w:rsidRPr="00C83DEF">
        <w:rPr>
          <w:sz w:val="24"/>
          <w:szCs w:val="24"/>
        </w:rPr>
        <w:t>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C83DEF">
        <w:rPr>
          <w:sz w:val="24"/>
          <w:szCs w:val="24"/>
        </w:rPr>
        <w:t>антиобледенению</w:t>
      </w:r>
      <w:proofErr w:type="spellEnd"/>
      <w:r w:rsidRPr="00C83DEF">
        <w:rPr>
          <w:sz w:val="24"/>
          <w:szCs w:val="24"/>
        </w:rPr>
        <w:t xml:space="preserve">, </w:t>
      </w:r>
      <w:proofErr w:type="spellStart"/>
      <w:r w:rsidR="002E4B30"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>,</w:t>
      </w:r>
      <w:r w:rsidR="002E4B30" w:rsidRPr="00C83DEF">
        <w:rPr>
          <w:sz w:val="24"/>
          <w:szCs w:val="24"/>
        </w:rPr>
        <w:t xml:space="preserve"> заземлению,</w:t>
      </w:r>
      <w:r w:rsidRPr="00C83DEF">
        <w:rPr>
          <w:sz w:val="24"/>
          <w:szCs w:val="24"/>
        </w:rPr>
        <w:t xml:space="preserve"> а также мер по защите конструкций от коррозии и др.);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типов и </w:t>
      </w:r>
      <w:r w:rsidR="002E4B30" w:rsidRPr="00C83DEF">
        <w:rPr>
          <w:sz w:val="24"/>
          <w:szCs w:val="24"/>
        </w:rPr>
        <w:t>параметров</w:t>
      </w:r>
      <w:r w:rsidRPr="00C83DEF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:rsidR="002E4B30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конструкций фундаментов, опор;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</w:t>
      </w:r>
      <w:r w:rsidR="00330B28" w:rsidRPr="00C83DEF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C83DEF">
        <w:rPr>
          <w:sz w:val="24"/>
          <w:szCs w:val="24"/>
        </w:rPr>
        <w:t>в.ч</w:t>
      </w:r>
      <w:proofErr w:type="spellEnd"/>
      <w:r w:rsidR="00330B28" w:rsidRPr="00C83DEF">
        <w:rPr>
          <w:sz w:val="24"/>
          <w:szCs w:val="24"/>
        </w:rPr>
        <w:t>. соединительных и концевых муфт);</w:t>
      </w:r>
      <w:r w:rsidRPr="00C83DEF">
        <w:rPr>
          <w:sz w:val="24"/>
          <w:szCs w:val="24"/>
        </w:rPr>
        <w:t xml:space="preserve"> </w:t>
      </w:r>
    </w:p>
    <w:p w:rsidR="00086937" w:rsidRPr="00C83DEF" w:rsidRDefault="00086937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C83DEF" w:rsidRDefault="00C224FD" w:rsidP="0048361B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реклоузер), </w:t>
      </w:r>
      <w:r w:rsidRPr="00C83DEF">
        <w:rPr>
          <w:i/>
          <w:sz w:val="24"/>
          <w:szCs w:val="24"/>
        </w:rPr>
        <w:t>в случае если предусмотрено ТУ</w:t>
      </w:r>
      <w:r w:rsidRPr="00C83DEF">
        <w:rPr>
          <w:sz w:val="24"/>
          <w:szCs w:val="24"/>
        </w:rPr>
        <w:t xml:space="preserve">. </w:t>
      </w:r>
    </w:p>
    <w:p w:rsidR="00086937" w:rsidRPr="00C83DEF" w:rsidRDefault="00086937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схема нормального режима ЛЭП 0,4-</w:t>
      </w:r>
      <w:r w:rsidRPr="00C83DEF">
        <w:rPr>
          <w:bCs/>
          <w:sz w:val="24"/>
          <w:szCs w:val="24"/>
        </w:rPr>
        <w:t>10 (6) кВ и поопорная схема (для реконструируемых ВЛ)</w:t>
      </w:r>
      <w:r w:rsidRPr="00C83DEF">
        <w:rPr>
          <w:bCs/>
          <w:iCs/>
          <w:sz w:val="24"/>
          <w:szCs w:val="24"/>
        </w:rPr>
        <w:t>;</w:t>
      </w:r>
    </w:p>
    <w:p w:rsidR="006D20C8" w:rsidRPr="00C83DEF" w:rsidRDefault="006D20C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схемы крепления опор (при необходимости);</w:t>
      </w:r>
    </w:p>
    <w:p w:rsidR="00086937" w:rsidRPr="00C83DEF" w:rsidRDefault="00086937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</w:t>
      </w:r>
      <w:r w:rsidRPr="0048361B">
        <w:rPr>
          <w:sz w:val="24"/>
          <w:szCs w:val="24"/>
        </w:rPr>
        <w:t>рофили пересечен</w:t>
      </w:r>
      <w:r w:rsidR="00C224FD" w:rsidRPr="0048361B">
        <w:rPr>
          <w:sz w:val="24"/>
          <w:szCs w:val="24"/>
        </w:rPr>
        <w:t>ий с инженерными коммуникациями;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узлов перехода с кабельной линии на воздушную линию;</w:t>
      </w:r>
    </w:p>
    <w:p w:rsidR="00777E1E" w:rsidRPr="00C83DEF" w:rsidRDefault="00777E1E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E1597B" w:rsidRPr="00C83DEF" w:rsidRDefault="00C224FD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48361B">
        <w:rPr>
          <w:sz w:val="24"/>
          <w:szCs w:val="24"/>
        </w:rPr>
        <w:t xml:space="preserve"> </w:t>
      </w:r>
      <w:r w:rsidR="00925EC8" w:rsidRPr="00C83DEF">
        <w:rPr>
          <w:sz w:val="24"/>
          <w:szCs w:val="24"/>
        </w:rPr>
        <w:t>(разъединитель, реклоузер)</w:t>
      </w:r>
      <w:r w:rsidR="00330B28" w:rsidRPr="00C83DEF">
        <w:rPr>
          <w:sz w:val="24"/>
          <w:szCs w:val="24"/>
        </w:rPr>
        <w:t>.</w:t>
      </w:r>
      <w:r w:rsidRPr="0048361B">
        <w:rPr>
          <w:sz w:val="24"/>
          <w:szCs w:val="24"/>
        </w:rPr>
        <w:t xml:space="preserve"> </w:t>
      </w:r>
    </w:p>
    <w:p w:rsidR="00086937" w:rsidRPr="00C83DEF" w:rsidRDefault="002E4B30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C83DEF">
        <w:rPr>
          <w:bCs/>
          <w:iCs/>
          <w:sz w:val="24"/>
          <w:szCs w:val="24"/>
        </w:rPr>
        <w:t>при проектировании ТП/</w:t>
      </w:r>
      <w:r w:rsidRPr="00C83DEF">
        <w:rPr>
          <w:bCs/>
          <w:iCs/>
          <w:sz w:val="24"/>
          <w:szCs w:val="24"/>
        </w:rPr>
        <w:t>РП</w:t>
      </w:r>
      <w:r w:rsidR="00B93595" w:rsidRPr="00C83DEF">
        <w:rPr>
          <w:bCs/>
          <w:iCs/>
          <w:sz w:val="24"/>
          <w:szCs w:val="24"/>
        </w:rPr>
        <w:t>/РТП</w:t>
      </w:r>
      <w:r w:rsidRPr="00C83DEF">
        <w:rPr>
          <w:bCs/>
          <w:iCs/>
          <w:sz w:val="24"/>
          <w:szCs w:val="24"/>
        </w:rPr>
        <w:t>)</w:t>
      </w:r>
    </w:p>
    <w:p w:rsidR="002E4B30" w:rsidRPr="00C83DEF" w:rsidRDefault="002E4B30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Привести в текстовой части</w:t>
      </w:r>
    </w:p>
    <w:p w:rsidR="002E4B30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сведения о количестве </w:t>
      </w:r>
      <w:proofErr w:type="spellStart"/>
      <w:r w:rsidRPr="00C83DEF">
        <w:rPr>
          <w:sz w:val="24"/>
          <w:szCs w:val="24"/>
        </w:rPr>
        <w:t>электроприемников</w:t>
      </w:r>
      <w:proofErr w:type="spellEnd"/>
      <w:r w:rsidRPr="00C83DEF">
        <w:rPr>
          <w:sz w:val="24"/>
          <w:szCs w:val="24"/>
        </w:rPr>
        <w:t>, их установленной и расчетной мощности;</w:t>
      </w:r>
    </w:p>
    <w:p w:rsidR="00B93595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B93595" w:rsidRPr="00C83DEF" w:rsidRDefault="002E4B30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описание и обоснование технических решений, в т.ч. выбор и проверка коммутационных аппаратов с расчетом токов КЗ и расчетом уставок РЗА в соответствии с </w:t>
      </w:r>
      <w:hyperlink r:id="rId2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48361B">
          <w:t>РД 153-34.0-20.527-98</w:t>
        </w:r>
      </w:hyperlink>
      <w:r w:rsidR="00B93595" w:rsidRPr="00C83DEF">
        <w:rPr>
          <w:sz w:val="24"/>
          <w:szCs w:val="24"/>
        </w:rPr>
        <w:t>;</w:t>
      </w:r>
    </w:p>
    <w:p w:rsidR="00086937" w:rsidRPr="00C83DEF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решения по </w:t>
      </w:r>
      <w:proofErr w:type="spellStart"/>
      <w:r w:rsidRPr="00C83DEF">
        <w:rPr>
          <w:sz w:val="24"/>
          <w:szCs w:val="24"/>
        </w:rPr>
        <w:t>молниезащите</w:t>
      </w:r>
      <w:proofErr w:type="spellEnd"/>
      <w:r w:rsidRPr="00C83DEF">
        <w:rPr>
          <w:sz w:val="24"/>
          <w:szCs w:val="24"/>
        </w:rPr>
        <w:t xml:space="preserve"> и заземлению, в т.ч. выбор и расчет ЗУ</w:t>
      </w:r>
      <w:r w:rsidR="002E4B30" w:rsidRPr="00C83DEF">
        <w:rPr>
          <w:sz w:val="24"/>
          <w:szCs w:val="24"/>
        </w:rPr>
        <w:t>;</w:t>
      </w:r>
    </w:p>
    <w:p w:rsidR="00B93595" w:rsidRPr="00C83DEF" w:rsidRDefault="00B93595" w:rsidP="0048361B">
      <w:pPr>
        <w:pStyle w:val="af3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Привести в графической части</w:t>
      </w:r>
    </w:p>
    <w:p w:rsidR="00B93595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однолинейную схему площадного объекта;</w:t>
      </w:r>
    </w:p>
    <w:p w:rsidR="006D20C8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компоновочные и электротехнические решения</w:t>
      </w:r>
      <w:r w:rsidR="00330B28" w:rsidRPr="00C83DEF">
        <w:rPr>
          <w:sz w:val="24"/>
          <w:szCs w:val="24"/>
        </w:rPr>
        <w:t xml:space="preserve"> </w:t>
      </w:r>
      <w:r w:rsidR="006D20C8" w:rsidRPr="00C83DEF">
        <w:rPr>
          <w:sz w:val="24"/>
          <w:szCs w:val="24"/>
        </w:rPr>
        <w:t>(</w:t>
      </w:r>
      <w:r w:rsidR="006D20C8" w:rsidRPr="0048361B">
        <w:rPr>
          <w:sz w:val="24"/>
          <w:szCs w:val="24"/>
        </w:rPr>
        <w:t>установочные чертежи КТП, ТП, РП, электрические принципиальные и монтажные схемы, карта уставок РЗА)</w:t>
      </w:r>
      <w:r w:rsidR="006D20C8" w:rsidRPr="00C83DEF">
        <w:rPr>
          <w:sz w:val="24"/>
          <w:szCs w:val="24"/>
        </w:rPr>
        <w:t xml:space="preserve"> </w:t>
      </w:r>
      <w:r w:rsidR="00330B28" w:rsidRPr="00C83DEF">
        <w:rPr>
          <w:sz w:val="24"/>
          <w:szCs w:val="24"/>
        </w:rPr>
        <w:t>площадного объекта</w:t>
      </w:r>
      <w:r w:rsidR="00EE57DB" w:rsidRPr="00C83DEF">
        <w:rPr>
          <w:sz w:val="24"/>
          <w:szCs w:val="24"/>
        </w:rPr>
        <w:t xml:space="preserve">. </w:t>
      </w:r>
      <w:r w:rsidR="00EE57DB" w:rsidRPr="0048361B">
        <w:rPr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C83DEF">
        <w:rPr>
          <w:sz w:val="24"/>
          <w:szCs w:val="24"/>
        </w:rPr>
        <w:t>;</w:t>
      </w:r>
    </w:p>
    <w:p w:rsidR="00E1597B" w:rsidRPr="0048361B" w:rsidRDefault="00B93595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решения по</w:t>
      </w:r>
      <w:r w:rsidR="00330B28" w:rsidRPr="00C83DEF">
        <w:rPr>
          <w:sz w:val="24"/>
          <w:szCs w:val="24"/>
        </w:rPr>
        <w:t xml:space="preserve"> заземлению</w:t>
      </w:r>
      <w:r w:rsidRPr="00C83DEF">
        <w:rPr>
          <w:sz w:val="24"/>
          <w:szCs w:val="24"/>
        </w:rPr>
        <w:t xml:space="preserve"> и т.д.</w:t>
      </w:r>
    </w:p>
    <w:p w:rsidR="00217F05" w:rsidRPr="00C83DEF" w:rsidRDefault="00217F05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C83DEF">
        <w:rPr>
          <w:bCs/>
          <w:iCs/>
          <w:sz w:val="24"/>
          <w:szCs w:val="24"/>
        </w:rPr>
        <w:t>а (включается в состав проектно-сметной</w:t>
      </w:r>
      <w:r w:rsidRPr="00C83DEF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:rsidR="00330B28" w:rsidRPr="00C83DEF" w:rsidRDefault="00330B2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Проект организации строительства: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C83DEF" w:rsidRDefault="00330B28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48361B" w:rsidRDefault="003514B3" w:rsidP="0048361B">
      <w:pPr>
        <w:pStyle w:val="af3"/>
        <w:numPr>
          <w:ilvl w:val="0"/>
          <w:numId w:val="14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sz w:val="24"/>
          <w:szCs w:val="24"/>
        </w:rPr>
        <w:t>Меропри</w:t>
      </w:r>
      <w:r w:rsidR="00F00393" w:rsidRPr="0048361B">
        <w:rPr>
          <w:sz w:val="24"/>
          <w:szCs w:val="24"/>
        </w:rPr>
        <w:t>ятия по охране окружающей среды.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</w:t>
      </w:r>
      <w:r w:rsidR="00F00393" w:rsidRPr="00C83DEF">
        <w:rPr>
          <w:bCs/>
          <w:iCs/>
          <w:sz w:val="24"/>
          <w:szCs w:val="24"/>
        </w:rPr>
        <w:t>еспечению пожарной безопасности.</w:t>
      </w:r>
    </w:p>
    <w:p w:rsidR="003514B3" w:rsidRPr="00C83DEF" w:rsidRDefault="003514B3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C83DEF">
        <w:rPr>
          <w:bCs/>
          <w:iCs/>
          <w:sz w:val="24"/>
          <w:szCs w:val="24"/>
        </w:rPr>
        <w:t xml:space="preserve">ий энергетической эффективности, в т.ч. по оснащению присоединяемых объектов средствами коммерческого учета электрической энергии, предусмотренные </w:t>
      </w:r>
      <w:hyperlink r:id="rId21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C83DEF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777E1E" w:rsidRPr="00C83DEF" w:rsidRDefault="00777E1E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F2898" w:rsidRPr="00C83DEF" w:rsidRDefault="000F2898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сметной документации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22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3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 xml:space="preserve">, действует с 01.09.2022 года)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4D6E3C" w:rsidRPr="00C83DEF" w:rsidRDefault="00A56423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24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C83DEF">
        <w:rPr>
          <w:bCs/>
          <w:iCs/>
          <w:sz w:val="24"/>
          <w:szCs w:val="24"/>
        </w:rPr>
        <w:t xml:space="preserve"> (в редакции </w:t>
      </w:r>
      <w:hyperlink r:id="rId25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C83DEF">
        <w:rPr>
          <w:bCs/>
          <w:iCs/>
          <w:sz w:val="24"/>
          <w:szCs w:val="24"/>
        </w:rPr>
        <w:t xml:space="preserve"> и </w:t>
      </w:r>
      <w:hyperlink r:id="rId26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C83DEF">
        <w:rPr>
          <w:bCs/>
          <w:iCs/>
          <w:sz w:val="24"/>
          <w:szCs w:val="24"/>
        </w:rPr>
        <w:t xml:space="preserve">) использовать базу ФСНБ-2022 с актуальными дополнениями.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C83DEF">
        <w:rPr>
          <w:bCs/>
          <w:iCs/>
          <w:sz w:val="24"/>
          <w:szCs w:val="24"/>
        </w:rPr>
        <w:t>п</w:t>
      </w:r>
      <w:r w:rsidR="002748F8" w:rsidRPr="00C83DEF">
        <w:rPr>
          <w:bCs/>
          <w:iCs/>
          <w:sz w:val="24"/>
          <w:szCs w:val="24"/>
        </w:rPr>
        <w:t>р</w:t>
      </w:r>
      <w:proofErr w:type="spellEnd"/>
      <w:r w:rsidRPr="00C83DEF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7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C83DEF">
        <w:rPr>
          <w:bCs/>
          <w:iCs/>
          <w:sz w:val="24"/>
          <w:szCs w:val="24"/>
        </w:rPr>
        <w:t>, действует с 01.09.2022 года).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C83DEF">
        <w:rPr>
          <w:bCs/>
          <w:iCs/>
          <w:sz w:val="24"/>
          <w:szCs w:val="24"/>
        </w:rPr>
        <w:t>gsf</w:t>
      </w:r>
      <w:proofErr w:type="spellEnd"/>
      <w:r w:rsidRPr="00C83DEF">
        <w:rPr>
          <w:bCs/>
          <w:iCs/>
          <w:sz w:val="24"/>
          <w:szCs w:val="24"/>
        </w:rPr>
        <w:t xml:space="preserve">, </w:t>
      </w:r>
      <w:proofErr w:type="gramStart"/>
      <w:r w:rsidRPr="00C83DEF">
        <w:rPr>
          <w:bCs/>
          <w:iCs/>
          <w:sz w:val="24"/>
          <w:szCs w:val="24"/>
        </w:rPr>
        <w:t>*.</w:t>
      </w:r>
      <w:proofErr w:type="spellStart"/>
      <w:r w:rsidRPr="00C83DEF">
        <w:rPr>
          <w:bCs/>
          <w:iCs/>
          <w:sz w:val="24"/>
          <w:szCs w:val="24"/>
        </w:rPr>
        <w:t>gsfx</w:t>
      </w:r>
      <w:proofErr w:type="spellEnd"/>
      <w:proofErr w:type="gramEnd"/>
      <w:r w:rsidRPr="00C83DEF">
        <w:rPr>
          <w:bCs/>
          <w:iCs/>
          <w:sz w:val="24"/>
          <w:szCs w:val="24"/>
        </w:rPr>
        <w:t>), универсальном формате (*.</w:t>
      </w:r>
      <w:proofErr w:type="spellStart"/>
      <w:r w:rsidRPr="00C83DEF">
        <w:rPr>
          <w:bCs/>
          <w:iCs/>
          <w:sz w:val="24"/>
          <w:szCs w:val="24"/>
        </w:rPr>
        <w:t>xml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xmlx</w:t>
      </w:r>
      <w:proofErr w:type="spellEnd"/>
      <w:r w:rsidRPr="00C83DEF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C83DEF">
        <w:rPr>
          <w:bCs/>
          <w:iCs/>
          <w:sz w:val="24"/>
          <w:szCs w:val="24"/>
        </w:rPr>
        <w:t>Excel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xls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xlsx</w:t>
      </w:r>
      <w:proofErr w:type="spellEnd"/>
      <w:r w:rsidRPr="00C83DEF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C83DEF">
        <w:rPr>
          <w:bCs/>
          <w:iCs/>
          <w:sz w:val="24"/>
          <w:szCs w:val="24"/>
        </w:rPr>
        <w:t>Word</w:t>
      </w:r>
      <w:proofErr w:type="spellEnd"/>
      <w:r w:rsidRPr="00C83DEF">
        <w:rPr>
          <w:bCs/>
          <w:iCs/>
          <w:sz w:val="24"/>
          <w:szCs w:val="24"/>
        </w:rPr>
        <w:t xml:space="preserve"> (*.</w:t>
      </w:r>
      <w:proofErr w:type="spellStart"/>
      <w:r w:rsidRPr="00C83DEF">
        <w:rPr>
          <w:bCs/>
          <w:iCs/>
          <w:sz w:val="24"/>
          <w:szCs w:val="24"/>
        </w:rPr>
        <w:t>doc</w:t>
      </w:r>
      <w:proofErr w:type="spellEnd"/>
      <w:r w:rsidRPr="00C83DEF">
        <w:rPr>
          <w:bCs/>
          <w:iCs/>
          <w:sz w:val="24"/>
          <w:szCs w:val="24"/>
        </w:rPr>
        <w:t>, *.</w:t>
      </w:r>
      <w:proofErr w:type="spellStart"/>
      <w:r w:rsidRPr="00C83DEF">
        <w:rPr>
          <w:bCs/>
          <w:iCs/>
          <w:sz w:val="24"/>
          <w:szCs w:val="24"/>
        </w:rPr>
        <w:t>docx</w:t>
      </w:r>
      <w:proofErr w:type="spellEnd"/>
      <w:r w:rsidRPr="00C83DEF">
        <w:rPr>
          <w:bCs/>
          <w:iCs/>
          <w:sz w:val="24"/>
          <w:szCs w:val="24"/>
        </w:rPr>
        <w:t>).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  приказом Минстроя РФ </w:t>
      </w:r>
      <w:hyperlink r:id="rId28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2748F8" w:rsidRPr="00C83DEF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C83DEF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4D6E3C" w:rsidRPr="00C83DEF" w:rsidRDefault="004D6E3C" w:rsidP="0048361B">
      <w:pPr>
        <w:pStyle w:val="ad"/>
        <w:numPr>
          <w:ilvl w:val="2"/>
          <w:numId w:val="3"/>
        </w:numPr>
        <w:tabs>
          <w:tab w:val="left" w:pos="1560"/>
        </w:tabs>
        <w:suppressAutoHyphens w:val="0"/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777E1E" w:rsidRPr="00C83DEF" w:rsidRDefault="00777E1E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9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C83DEF">
        <w:rPr>
          <w:sz w:val="24"/>
          <w:szCs w:val="24"/>
        </w:rPr>
        <w:t>, установка средств учета оформляется отдельной локаль</w:t>
      </w:r>
      <w:r w:rsidR="009D174D" w:rsidRPr="00C83DEF">
        <w:rPr>
          <w:sz w:val="24"/>
          <w:szCs w:val="24"/>
        </w:rPr>
        <w:t>ной сметой.</w:t>
      </w:r>
    </w:p>
    <w:p w:rsidR="00EF59B1" w:rsidRPr="00C83DEF" w:rsidRDefault="00EF59B1" w:rsidP="0048361B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E813D6" w:rsidRPr="00C83DEF" w:rsidRDefault="00E813D6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Требования к оформлению </w:t>
      </w:r>
      <w:r w:rsidR="005F586E" w:rsidRPr="00C83DEF">
        <w:rPr>
          <w:bCs/>
          <w:iCs/>
          <w:sz w:val="24"/>
          <w:szCs w:val="24"/>
        </w:rPr>
        <w:t>ПСД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C83DEF">
        <w:rPr>
          <w:sz w:val="24"/>
          <w:szCs w:val="24"/>
        </w:rPr>
        <w:t>огласно выданных ТУ.</w:t>
      </w:r>
    </w:p>
    <w:p w:rsidR="00031381" w:rsidRPr="00C83DEF" w:rsidRDefault="00031381" w:rsidP="0048361B">
      <w:pPr>
        <w:pStyle w:val="af3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 выполнении рабочей документации необходимо   руководствоваться положениями </w:t>
      </w:r>
      <w:hyperlink r:id="rId30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C83DEF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C83DEF">
        <w:rPr>
          <w:sz w:val="24"/>
          <w:szCs w:val="24"/>
        </w:rPr>
        <w:t>зануления</w:t>
      </w:r>
      <w:proofErr w:type="spellEnd"/>
      <w:r w:rsidRPr="00C83DEF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  <w:r w:rsidR="00EF59B1" w:rsidRPr="00C83DEF">
        <w:rPr>
          <w:bCs/>
          <w:iCs/>
          <w:sz w:val="24"/>
          <w:szCs w:val="24"/>
        </w:rPr>
        <w:t xml:space="preserve"> 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B321E3" w:rsidRPr="00C83DEF">
        <w:rPr>
          <w:bCs/>
          <w:iCs/>
          <w:sz w:val="24"/>
          <w:szCs w:val="24"/>
        </w:rPr>
        <w:t>Федерального инвестиционного налогового вычета</w:t>
      </w:r>
      <w:r w:rsidR="00EF59B1" w:rsidRPr="00C83DEF">
        <w:rPr>
          <w:bCs/>
          <w:i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(указать серии типовых проектов с установочными чертежами опор 0,4-ВЛ 10 (6) кВ, отдельных элементов и узлов опор).</w:t>
      </w:r>
    </w:p>
    <w:p w:rsidR="00031381" w:rsidRPr="00C83DEF" w:rsidRDefault="00031381" w:rsidP="0048361B">
      <w:pPr>
        <w:pStyle w:val="ad"/>
        <w:numPr>
          <w:ilvl w:val="3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Прилагаемые документы: </w:t>
      </w:r>
    </w:p>
    <w:p w:rsidR="00031381" w:rsidRPr="00C83DEF" w:rsidRDefault="001544E3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типовые проекты на </w:t>
      </w:r>
      <w:r w:rsidR="00031381" w:rsidRPr="00C83DEF">
        <w:rPr>
          <w:bCs/>
          <w:iCs/>
          <w:sz w:val="24"/>
          <w:szCs w:val="24"/>
        </w:rPr>
        <w:t>ТП и РП с привязкой к конкретному объекту;</w:t>
      </w:r>
    </w:p>
    <w:p w:rsidR="00031381" w:rsidRPr="00C83DEF" w:rsidRDefault="00E244F7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hyperlink r:id="rId31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A817EE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 xml:space="preserve">, изделий и материалов по </w:t>
      </w:r>
      <w:hyperlink r:id="rId32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8F1855" w:rsidRPr="00C83DEF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C83DEF">
        <w:rPr>
          <w:sz w:val="24"/>
          <w:szCs w:val="24"/>
        </w:rPr>
        <w:t>;</w:t>
      </w:r>
    </w:p>
    <w:p w:rsidR="00CA793E" w:rsidRPr="00C83DEF" w:rsidRDefault="008F5A77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опросные листы</w:t>
      </w:r>
      <w:r w:rsidR="00CA793E" w:rsidRPr="00C83DEF">
        <w:rPr>
          <w:sz w:val="24"/>
          <w:szCs w:val="24"/>
        </w:rPr>
        <w:t>;</w:t>
      </w:r>
    </w:p>
    <w:p w:rsidR="00031381" w:rsidRPr="00C83DEF" w:rsidRDefault="00CA793E" w:rsidP="0048361B">
      <w:pPr>
        <w:pStyle w:val="ad"/>
        <w:numPr>
          <w:ilvl w:val="0"/>
          <w:numId w:val="21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31381" w:rsidRPr="00C83DEF" w:rsidRDefault="00031381" w:rsidP="0048361B">
      <w:pPr>
        <w:pStyle w:val="ad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знакам»</w:t>
      </w:r>
      <w:r w:rsidR="008F5A77" w:rsidRPr="00C83DEF">
        <w:rPr>
          <w:bCs/>
          <w:iCs/>
          <w:sz w:val="24"/>
          <w:szCs w:val="24"/>
        </w:rPr>
        <w:t>, распоряжения ПАО «Россети Центр» № ЦА/14/14-р от 03.02.2020</w:t>
      </w:r>
      <w:r w:rsidRPr="00C83DEF">
        <w:rPr>
          <w:bCs/>
          <w:iCs/>
          <w:sz w:val="24"/>
          <w:szCs w:val="24"/>
        </w:rPr>
        <w:t>, ЗИП и аварийный резерв (при обосновании).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предоставить в </w:t>
      </w:r>
      <w:r w:rsidR="00BA316E" w:rsidRPr="00C83DEF">
        <w:rPr>
          <w:sz w:val="24"/>
          <w:szCs w:val="24"/>
        </w:rPr>
        <w:t>3</w:t>
      </w:r>
      <w:r w:rsidRPr="00C83DEF">
        <w:rPr>
          <w:sz w:val="24"/>
          <w:szCs w:val="24"/>
        </w:rPr>
        <w:t xml:space="preserve"> экземплярах на бумажном носителе</w:t>
      </w:r>
      <w:r w:rsidR="001779CE" w:rsidRPr="00C83DEF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33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C83DEF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C83DEF">
        <w:rPr>
          <w:sz w:val="24"/>
          <w:szCs w:val="24"/>
        </w:rPr>
        <w:t>), в переплете с прозрачной пластиковой обложкой)</w:t>
      </w:r>
      <w:r w:rsidRPr="00C83DEF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C83DEF">
        <w:rPr>
          <w:sz w:val="24"/>
          <w:szCs w:val="24"/>
        </w:rPr>
        <w:t>редактируемых</w:t>
      </w:r>
      <w:r w:rsidRPr="00C83DEF">
        <w:rPr>
          <w:sz w:val="24"/>
          <w:szCs w:val="24"/>
        </w:rPr>
        <w:t xml:space="preserve"> форматах МS Officе, AutoCAD</w:t>
      </w:r>
      <w:r w:rsidR="00C56591" w:rsidRPr="00C83DEF">
        <w:rPr>
          <w:sz w:val="24"/>
          <w:szCs w:val="24"/>
        </w:rPr>
        <w:t xml:space="preserve">, </w:t>
      </w:r>
      <w:r w:rsidR="00C56591" w:rsidRPr="00C83DEF">
        <w:rPr>
          <w:sz w:val="24"/>
          <w:szCs w:val="24"/>
          <w:lang w:val="en-US"/>
        </w:rPr>
        <w:t>NanoCAD</w:t>
      </w:r>
      <w:r w:rsidRPr="00C83DEF">
        <w:rPr>
          <w:sz w:val="24"/>
          <w:szCs w:val="24"/>
        </w:rPr>
        <w:t xml:space="preserve"> и др.</w:t>
      </w:r>
      <w:r w:rsidR="00706939" w:rsidRPr="00C83DEF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C83DEF">
        <w:rPr>
          <w:sz w:val="24"/>
          <w:szCs w:val="24"/>
        </w:rPr>
        <w:t>РЗА, входящих в состав проектно-сметной</w:t>
      </w:r>
      <w:r w:rsidR="00706939" w:rsidRPr="00C83DEF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C83DEF">
        <w:rPr>
          <w:sz w:val="24"/>
          <w:szCs w:val="24"/>
        </w:rPr>
        <w:t>Microsoft</w:t>
      </w:r>
      <w:proofErr w:type="spellEnd"/>
      <w:r w:rsidR="00706939" w:rsidRPr="00C83DEF">
        <w:rPr>
          <w:sz w:val="24"/>
          <w:szCs w:val="24"/>
        </w:rPr>
        <w:t xml:space="preserve"> </w:t>
      </w:r>
      <w:proofErr w:type="spellStart"/>
      <w:r w:rsidR="00706939" w:rsidRPr="00C83DEF">
        <w:rPr>
          <w:sz w:val="24"/>
          <w:szCs w:val="24"/>
        </w:rPr>
        <w:t>Visio</w:t>
      </w:r>
      <w:proofErr w:type="spellEnd"/>
      <w:r w:rsidR="008F5A77" w:rsidRPr="00C83DEF">
        <w:rPr>
          <w:sz w:val="24"/>
          <w:szCs w:val="24"/>
        </w:rPr>
        <w:t xml:space="preserve"> (при необходимости по требованию Заказчика)</w:t>
      </w:r>
      <w:r w:rsidR="00706939" w:rsidRPr="00C83DEF">
        <w:rPr>
          <w:sz w:val="24"/>
          <w:szCs w:val="24"/>
        </w:rPr>
        <w:t>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Не допускается передача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в формате PDF с пофайловым разделением страниц.</w:t>
      </w:r>
    </w:p>
    <w:p w:rsidR="00E813D6" w:rsidRPr="00C83DEF" w:rsidRDefault="00E813D6" w:rsidP="0048361B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709"/>
        <w:contextualSpacing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 </w:t>
      </w:r>
      <w:r w:rsidR="009E707E" w:rsidRPr="00C83DEF">
        <w:rPr>
          <w:sz w:val="24"/>
          <w:szCs w:val="24"/>
        </w:rPr>
        <w:t>проектно-сметной</w:t>
      </w:r>
      <w:r w:rsidR="00422052" w:rsidRPr="00C83DEF">
        <w:rPr>
          <w:sz w:val="24"/>
          <w:szCs w:val="24"/>
        </w:rPr>
        <w:t xml:space="preserve"> документации</w:t>
      </w:r>
      <w:r w:rsidRPr="00C83DEF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4C5311" w:rsidRPr="00C83DEF" w:rsidRDefault="004C5311" w:rsidP="0048361B">
      <w:pPr>
        <w:pStyle w:val="af3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Разработанная </w:t>
      </w:r>
      <w:r w:rsidR="00AB3C69" w:rsidRPr="00C83DEF">
        <w:rPr>
          <w:sz w:val="24"/>
          <w:szCs w:val="24"/>
        </w:rPr>
        <w:t>ПСД</w:t>
      </w:r>
      <w:r w:rsidRPr="00C83DEF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EF59B1" w:rsidRPr="00C83DEF">
        <w:rPr>
          <w:bCs/>
          <w:iCs/>
          <w:sz w:val="24"/>
          <w:szCs w:val="24"/>
        </w:rPr>
        <w:t>эквивалент</w:t>
      </w:r>
      <w:r w:rsidRPr="00C83DEF">
        <w:rPr>
          <w:bCs/>
          <w:iCs/>
          <w:sz w:val="24"/>
          <w:szCs w:val="24"/>
        </w:rPr>
        <w:t>ов,</w:t>
      </w:r>
      <w:r w:rsidRPr="00C83DEF">
        <w:rPr>
          <w:sz w:val="24"/>
          <w:szCs w:val="24"/>
        </w:rPr>
        <w:t xml:space="preserve"> а также пройти процедуру согласования Техническим советом Общества, в соответствии с регламентом РГ БП 11/13.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703676" w:rsidRPr="00C83DEF" w:rsidRDefault="00890887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C83DEF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C83DEF">
        <w:rPr>
          <w:sz w:val="24"/>
          <w:szCs w:val="24"/>
        </w:rPr>
        <w:t>Минпромторга</w:t>
      </w:r>
      <w:proofErr w:type="spellEnd"/>
      <w:r w:rsidRPr="00C83DEF">
        <w:rPr>
          <w:sz w:val="24"/>
          <w:szCs w:val="24"/>
        </w:rPr>
        <w:t xml:space="preserve"> России и </w:t>
      </w:r>
      <w:proofErr w:type="spellStart"/>
      <w:r w:rsidRPr="00C83DEF">
        <w:rPr>
          <w:sz w:val="24"/>
          <w:szCs w:val="24"/>
        </w:rPr>
        <w:t>Минцифры</w:t>
      </w:r>
      <w:proofErr w:type="spellEnd"/>
      <w:r w:rsidRPr="00C83DEF">
        <w:rPr>
          <w:sz w:val="24"/>
          <w:szCs w:val="24"/>
        </w:rPr>
        <w:t xml:space="preserve"> России, считать иностранными (импортными).</w:t>
      </w:r>
    </w:p>
    <w:p w:rsidR="00703676" w:rsidRPr="00C83DEF" w:rsidRDefault="0070367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>Выбор типов оборудования осуществляется по согласованию с Заказчиком.</w:t>
      </w:r>
    </w:p>
    <w:p w:rsidR="000B1ECA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C83DEF">
        <w:rPr>
          <w:bCs/>
          <w:iCs/>
          <w:sz w:val="24"/>
          <w:szCs w:val="24"/>
        </w:rPr>
        <w:t>0,4 - 6(</w:t>
      </w:r>
      <w:r w:rsidRPr="00C83DEF">
        <w:rPr>
          <w:bCs/>
          <w:iCs/>
          <w:sz w:val="24"/>
          <w:szCs w:val="24"/>
        </w:rPr>
        <w:t>10</w:t>
      </w:r>
      <w:r w:rsidR="009C2C41" w:rsidRPr="00C83DEF">
        <w:rPr>
          <w:bCs/>
          <w:iCs/>
          <w:sz w:val="24"/>
          <w:szCs w:val="24"/>
        </w:rPr>
        <w:t>)</w:t>
      </w:r>
      <w:r w:rsidRPr="00C83DEF">
        <w:rPr>
          <w:bCs/>
          <w:iCs/>
          <w:sz w:val="24"/>
          <w:szCs w:val="24"/>
        </w:rPr>
        <w:t xml:space="preserve"> кВ принять основные требования к оборудованию в соответствии с Типовыми техническими заданиями на поставку оборудования ПАО «</w:t>
      </w:r>
      <w:r w:rsidR="00056D1E" w:rsidRPr="00C83DEF">
        <w:rPr>
          <w:bCs/>
          <w:iCs/>
          <w:sz w:val="24"/>
          <w:szCs w:val="24"/>
        </w:rPr>
        <w:t>Россети Центр» и</w:t>
      </w:r>
      <w:r w:rsidR="00B35A3F" w:rsidRPr="00C83DEF">
        <w:rPr>
          <w:bCs/>
          <w:iCs/>
          <w:sz w:val="24"/>
          <w:szCs w:val="24"/>
        </w:rPr>
        <w:t xml:space="preserve"> ПАО </w:t>
      </w:r>
      <w:r w:rsidRPr="00C83DEF">
        <w:rPr>
          <w:bCs/>
          <w:iCs/>
          <w:sz w:val="24"/>
          <w:szCs w:val="24"/>
        </w:rPr>
        <w:t>«</w:t>
      </w:r>
      <w:r w:rsidR="00056D1E" w:rsidRPr="00C83DEF">
        <w:rPr>
          <w:bCs/>
          <w:iCs/>
          <w:sz w:val="24"/>
          <w:szCs w:val="24"/>
        </w:rPr>
        <w:t>Россети Центр и Приволжье</w:t>
      </w:r>
      <w:r w:rsidRPr="00C83DEF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C83DEF" w:rsidRDefault="005D5054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C83DEF">
        <w:rPr>
          <w:bCs/>
          <w:iCs/>
          <w:sz w:val="24"/>
          <w:szCs w:val="24"/>
        </w:rPr>
        <w:t>ствующим отраслевым требованиям/</w:t>
      </w:r>
    </w:p>
    <w:p w:rsidR="00C26D26" w:rsidRPr="00C83DEF" w:rsidRDefault="00C26D26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</w:t>
      </w:r>
      <w:r w:rsidR="00B15570" w:rsidRPr="00C83DEF">
        <w:rPr>
          <w:bCs/>
          <w:iCs/>
          <w:sz w:val="24"/>
          <w:szCs w:val="24"/>
        </w:rPr>
        <w:t xml:space="preserve"> </w:t>
      </w:r>
      <w:r w:rsidR="00B15570" w:rsidRPr="00C83DEF">
        <w:rPr>
          <w:spacing w:val="-2"/>
          <w:sz w:val="24"/>
          <w:szCs w:val="24"/>
        </w:rPr>
        <w:t>(размещен на сайте ПАО «Россети» по ссылке</w:t>
      </w:r>
      <w:r w:rsidR="00B15570" w:rsidRPr="00C83DEF">
        <w:rPr>
          <w:bCs/>
          <w:iCs/>
          <w:sz w:val="24"/>
          <w:szCs w:val="24"/>
        </w:rPr>
        <w:t xml:space="preserve"> </w:t>
      </w:r>
      <w:hyperlink r:id="rId34" w:history="1">
        <w:r w:rsidR="00E65514" w:rsidRPr="00C83DEF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E65514" w:rsidRPr="00C83DEF">
        <w:rPr>
          <w:spacing w:val="-2"/>
          <w:sz w:val="24"/>
          <w:szCs w:val="24"/>
        </w:rPr>
        <w:t xml:space="preserve">), </w:t>
      </w:r>
      <w:r w:rsidRPr="00C83DEF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B15570" w:rsidRPr="00C83DEF" w:rsidRDefault="00B15570" w:rsidP="0048361B">
      <w:pPr>
        <w:pStyle w:val="ad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pacing w:val="-2"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:rsidR="00C26D26" w:rsidRPr="00C83DEF" w:rsidRDefault="00C26D26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bCs/>
          <w:iCs/>
          <w:sz w:val="24"/>
          <w:szCs w:val="24"/>
        </w:rPr>
      </w:pPr>
      <w:r w:rsidRPr="00C83DEF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C83DEF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5D5054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5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="00F64A8A" w:rsidRPr="00C83DEF">
          <w:rPr>
            <w:color w:val="000000"/>
            <w:sz w:val="24"/>
            <w:szCs w:val="24"/>
          </w:rPr>
          <w:t>ГОСТ Р 59853</w:t>
        </w:r>
      </w:hyperlink>
      <w:r w:rsidRPr="00C83DEF">
        <w:rPr>
          <w:sz w:val="24"/>
          <w:szCs w:val="24"/>
        </w:rPr>
        <w:t xml:space="preserve">, </w:t>
      </w:r>
      <w:hyperlink r:id="rId36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755BF5" w:rsidRPr="00C83DEF">
          <w:rPr>
            <w:color w:val="000000"/>
            <w:sz w:val="24"/>
            <w:szCs w:val="24"/>
          </w:rPr>
          <w:t>ГОСТ 34.201</w:t>
        </w:r>
      </w:hyperlink>
      <w:r w:rsidRPr="00C83DEF">
        <w:rPr>
          <w:sz w:val="24"/>
          <w:szCs w:val="24"/>
        </w:rPr>
        <w:t xml:space="preserve">, </w:t>
      </w:r>
      <w:hyperlink r:id="rId37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C83DEF">
          <w:rPr>
            <w:color w:val="000000"/>
            <w:sz w:val="24"/>
            <w:szCs w:val="24"/>
          </w:rPr>
          <w:t>ГОСТ 27300</w:t>
        </w:r>
      </w:hyperlink>
      <w:r w:rsidRPr="00C83DEF">
        <w:rPr>
          <w:sz w:val="24"/>
          <w:szCs w:val="24"/>
        </w:rPr>
        <w:t xml:space="preserve">, </w:t>
      </w:r>
      <w:hyperlink r:id="rId38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C83DEF">
          <w:rPr>
            <w:color w:val="000000"/>
            <w:sz w:val="24"/>
            <w:szCs w:val="24"/>
          </w:rPr>
          <w:t xml:space="preserve">ГОСТ </w:t>
        </w:r>
        <w:r w:rsidR="00042156" w:rsidRPr="00C83DEF">
          <w:rPr>
            <w:color w:val="000000"/>
            <w:sz w:val="24"/>
            <w:szCs w:val="24"/>
          </w:rPr>
          <w:t xml:space="preserve">Р </w:t>
        </w:r>
        <w:r w:rsidRPr="00C83DEF">
          <w:rPr>
            <w:color w:val="000000"/>
            <w:sz w:val="24"/>
            <w:szCs w:val="24"/>
          </w:rPr>
          <w:t>2.601</w:t>
        </w:r>
      </w:hyperlink>
      <w:r w:rsidRPr="00C83DEF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C83DEF" w:rsidRDefault="005D5054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0B2022" w:rsidRPr="00C83DEF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8D1529" w:rsidRPr="00C83DEF" w:rsidRDefault="00056D1E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  </w:t>
      </w:r>
      <w:r w:rsidR="008D1529" w:rsidRPr="00C83DEF">
        <w:rPr>
          <w:sz w:val="24"/>
          <w:szCs w:val="24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C83DEF" w:rsidRDefault="008D1529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Выполнить расчет токов к.з., предусмотреть проверку чувствительности </w:t>
      </w:r>
      <w:r w:rsidR="00491CC0" w:rsidRPr="00C83DEF">
        <w:rPr>
          <w:sz w:val="24"/>
          <w:szCs w:val="24"/>
        </w:rPr>
        <w:t xml:space="preserve">и селективности </w:t>
      </w:r>
      <w:r w:rsidRPr="00C83DEF">
        <w:rPr>
          <w:sz w:val="24"/>
          <w:szCs w:val="24"/>
        </w:rPr>
        <w:t>защит. В случае необходимости справочно представить в проекте предложение о замене оборудования.</w:t>
      </w:r>
    </w:p>
    <w:p w:rsidR="00E97357" w:rsidRPr="00C83DEF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E97357" w:rsidRDefault="00E97357" w:rsidP="0048361B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9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EF59B1" w:rsidRPr="00C83DEF">
          <w:rPr>
            <w:rStyle w:val="afe"/>
            <w:color w:val="000000"/>
            <w:sz w:val="24"/>
            <w:szCs w:val="24"/>
            <w:u w:val="none"/>
          </w:rPr>
          <w:t>СП  50.13330.2024</w:t>
        </w:r>
      </w:hyperlink>
      <w:r w:rsidRPr="00C83DEF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40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2F5485" w:rsidRPr="00C83DEF">
          <w:rPr>
            <w:rStyle w:val="afe"/>
            <w:color w:val="000000"/>
            <w:sz w:val="24"/>
            <w:szCs w:val="24"/>
            <w:u w:val="none"/>
          </w:rPr>
          <w:t>СП 50.13330.2024</w:t>
        </w:r>
      </w:hyperlink>
      <w:r w:rsidRPr="00C83DEF">
        <w:rPr>
          <w:sz w:val="24"/>
          <w:szCs w:val="24"/>
        </w:rPr>
        <w:t xml:space="preserve">, утв. Приказом </w:t>
      </w:r>
      <w:proofErr w:type="spellStart"/>
      <w:r w:rsidRPr="00C83DEF">
        <w:rPr>
          <w:sz w:val="24"/>
          <w:szCs w:val="24"/>
        </w:rPr>
        <w:t>Минрегиона</w:t>
      </w:r>
      <w:proofErr w:type="spellEnd"/>
      <w:r w:rsidRPr="00C83DEF">
        <w:rPr>
          <w:sz w:val="24"/>
          <w:szCs w:val="24"/>
        </w:rPr>
        <w:t xml:space="preserve"> России </w:t>
      </w:r>
      <w:hyperlink r:id="rId41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15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5</w:t>
        </w:r>
        <w:r w:rsidRPr="00C83DEF">
          <w:rPr>
            <w:rStyle w:val="afe"/>
            <w:color w:val="000000"/>
            <w:sz w:val="24"/>
            <w:szCs w:val="24"/>
            <w:u w:val="none"/>
          </w:rPr>
          <w:t>.20</w:t>
        </w:r>
        <w:r w:rsidR="00D5712F" w:rsidRPr="00C83DEF">
          <w:rPr>
            <w:rStyle w:val="afe"/>
            <w:color w:val="000000"/>
            <w:sz w:val="24"/>
            <w:szCs w:val="24"/>
            <w:u w:val="none"/>
          </w:rPr>
          <w:t>24</w:t>
        </w:r>
        <w:r w:rsidRPr="00C83DEF">
          <w:rPr>
            <w:rStyle w:val="afe"/>
            <w:color w:val="000000"/>
            <w:sz w:val="24"/>
            <w:szCs w:val="24"/>
            <w:u w:val="none"/>
          </w:rPr>
          <w:t xml:space="preserve"> №</w:t>
        </w:r>
      </w:hyperlink>
      <w:r w:rsidR="00D5712F" w:rsidRPr="00C83DEF">
        <w:rPr>
          <w:sz w:val="24"/>
          <w:szCs w:val="24"/>
        </w:rPr>
        <w:t>327</w:t>
      </w:r>
      <w:r w:rsidRPr="00C83DEF">
        <w:rPr>
          <w:sz w:val="24"/>
          <w:szCs w:val="24"/>
        </w:rPr>
        <w:t>).</w:t>
      </w:r>
    </w:p>
    <w:p w:rsidR="00594A5E" w:rsidRPr="00C83DEF" w:rsidRDefault="00594A5E" w:rsidP="00594A5E">
      <w:pPr>
        <w:pStyle w:val="ad"/>
        <w:tabs>
          <w:tab w:val="left" w:pos="0"/>
          <w:tab w:val="left" w:pos="1560"/>
        </w:tabs>
        <w:ind w:left="709" w:firstLine="0"/>
        <w:jc w:val="both"/>
        <w:rPr>
          <w:sz w:val="24"/>
          <w:szCs w:val="24"/>
        </w:rPr>
      </w:pPr>
    </w:p>
    <w:p w:rsidR="008D1529" w:rsidRPr="00C83DEF" w:rsidRDefault="008D1529" w:rsidP="00C83DEF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709"/>
        <w:jc w:val="both"/>
        <w:rPr>
          <w:sz w:val="24"/>
          <w:szCs w:val="24"/>
        </w:rPr>
      </w:pPr>
      <w:r w:rsidRPr="0048361B">
        <w:rPr>
          <w:b/>
          <w:sz w:val="24"/>
          <w:szCs w:val="24"/>
        </w:rPr>
        <w:t>О</w:t>
      </w:r>
      <w:r w:rsidR="00755BF5" w:rsidRPr="0048361B">
        <w:rPr>
          <w:b/>
          <w:sz w:val="24"/>
          <w:szCs w:val="24"/>
        </w:rPr>
        <w:t xml:space="preserve">сновные требования к ВЛ 10 </w:t>
      </w:r>
      <w:r w:rsidRPr="0048361B">
        <w:rPr>
          <w:b/>
          <w:sz w:val="24"/>
          <w:szCs w:val="24"/>
        </w:rPr>
        <w:t>кВ</w:t>
      </w:r>
      <w:r w:rsidRPr="00C83DEF">
        <w:rPr>
          <w:sz w:val="24"/>
          <w:szCs w:val="24"/>
        </w:rPr>
        <w:t>:</w:t>
      </w:r>
    </w:p>
    <w:p w:rsidR="008D1529" w:rsidRPr="00C3254C" w:rsidRDefault="000F7FF1" w:rsidP="00C83DEF">
      <w:pPr>
        <w:pStyle w:val="ad"/>
        <w:tabs>
          <w:tab w:val="left" w:pos="1560"/>
        </w:tabs>
        <w:ind w:left="709" w:firstLine="0"/>
        <w:jc w:val="both"/>
        <w:rPr>
          <w:b/>
          <w:sz w:val="24"/>
          <w:szCs w:val="24"/>
        </w:rPr>
      </w:pPr>
      <w:r w:rsidRPr="000F7FF1">
        <w:rPr>
          <w:b/>
          <w:sz w:val="24"/>
          <w:szCs w:val="24"/>
        </w:rPr>
        <w:t>Реконструкция ВЛ-10 кВ №17 ПС Протва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3"/>
        <w:gridCol w:w="4682"/>
      </w:tblGrid>
      <w:tr w:rsidR="00DB795B" w:rsidRPr="00E462D4" w:rsidTr="00C5107A">
        <w:trPr>
          <w:cantSplit/>
          <w:trHeight w:val="423"/>
          <w:tblHeader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Наименование параметра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E462D4">
              <w:rPr>
                <w:rFonts w:eastAsia="Microsoft YaHei"/>
                <w:b/>
              </w:rPr>
              <w:t>Значение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Напряжение, кВ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10 кВ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Протяженность, км</w:t>
            </w:r>
          </w:p>
        </w:tc>
        <w:tc>
          <w:tcPr>
            <w:tcW w:w="2285" w:type="pct"/>
          </w:tcPr>
          <w:p w:rsidR="00DB795B" w:rsidRPr="00942390" w:rsidRDefault="000F7FF1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7,5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Тип провода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СИП-3</w:t>
            </w:r>
          </w:p>
        </w:tc>
      </w:tr>
      <w:tr w:rsidR="00DB795B" w:rsidRPr="00E462D4" w:rsidTr="009554D2">
        <w:trPr>
          <w:cantSplit/>
          <w:trHeight w:val="489"/>
        </w:trPr>
        <w:tc>
          <w:tcPr>
            <w:tcW w:w="2715" w:type="pct"/>
            <w:vAlign w:val="center"/>
          </w:tcPr>
          <w:p w:rsidR="00DB795B" w:rsidRPr="00DC41D7" w:rsidRDefault="00DB795B" w:rsidP="00DB795B">
            <w:r w:rsidRPr="00DC41D7">
              <w:t xml:space="preserve">Тип линии </w:t>
            </w:r>
          </w:p>
        </w:tc>
        <w:tc>
          <w:tcPr>
            <w:tcW w:w="2285" w:type="pct"/>
            <w:vAlign w:val="center"/>
          </w:tcPr>
          <w:p w:rsidR="00ED38C0" w:rsidRDefault="00ED38C0" w:rsidP="00DB795B">
            <w:pPr>
              <w:jc w:val="center"/>
            </w:pPr>
            <w:r w:rsidRPr="00E462D4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  <w:p w:rsidR="00DB795B" w:rsidRPr="00ED38C0" w:rsidRDefault="00ED38C0" w:rsidP="00DB795B">
            <w:pPr>
              <w:jc w:val="center"/>
            </w:pPr>
            <w:r>
              <w:t>(</w:t>
            </w:r>
            <w:r w:rsidR="00DB795B" w:rsidRPr="00ED38C0">
              <w:t>самовосстанавливающаяся линия</w:t>
            </w:r>
            <w:r>
              <w:t>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самонесущего кабеля (системы «земля-воздух-вода»)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Совместная подвеска 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Нет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Сечение провода, мм2</w:t>
            </w:r>
          </w:p>
        </w:tc>
        <w:tc>
          <w:tcPr>
            <w:tcW w:w="2285" w:type="pct"/>
            <w:vAlign w:val="center"/>
          </w:tcPr>
          <w:p w:rsidR="00723875" w:rsidRPr="00ED38C0" w:rsidRDefault="000F7FF1" w:rsidP="007A0C56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1х70</w:t>
            </w:r>
          </w:p>
          <w:p w:rsidR="00DB795B" w:rsidRPr="00E462D4" w:rsidRDefault="00723875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(</w:t>
            </w:r>
            <w:r w:rsidR="00DB795B" w:rsidRPr="00E462D4">
              <w:rPr>
                <w:rFonts w:eastAsia="Microsoft YaHei"/>
              </w:rPr>
              <w:t xml:space="preserve">уточнить </w:t>
            </w:r>
            <w:r w:rsidR="00DB795B" w:rsidRPr="00E462D4">
              <w:rPr>
                <w:rFonts w:eastAsia="Microsoft YaHei"/>
                <w:bCs/>
                <w:color w:val="000000"/>
              </w:rPr>
              <w:t>при проектировании</w:t>
            </w:r>
            <w:r w:rsidR="00DB795B" w:rsidRPr="00E462D4">
              <w:rPr>
                <w:rFonts w:eastAsia="Microsoft YaHei"/>
              </w:rPr>
              <w:t xml:space="preserve">, но не менее </w:t>
            </w:r>
            <w:r w:rsidR="00DB795B" w:rsidRPr="00E462D4">
              <w:rPr>
                <w:rFonts w:eastAsia="Microsoft YaHei"/>
                <w:lang w:eastAsia="en-US"/>
              </w:rPr>
              <w:t>70 мм</w:t>
            </w:r>
            <w:r w:rsidR="00DB795B" w:rsidRPr="00E462D4">
              <w:rPr>
                <w:rFonts w:eastAsia="Microsoft YaHei"/>
                <w:vertAlign w:val="superscript"/>
                <w:lang w:eastAsia="en-US"/>
              </w:rPr>
              <w:t xml:space="preserve">2 </w:t>
            </w:r>
            <w:r w:rsidR="00BF2DE5">
              <w:rPr>
                <w:rFonts w:eastAsia="Microsoft YaHei"/>
                <w:lang w:eastAsia="en-US"/>
              </w:rPr>
              <w:t>на магистрали</w:t>
            </w:r>
            <w:r>
              <w:rPr>
                <w:rFonts w:eastAsia="Microsoft YaHei"/>
                <w:lang w:eastAsia="en-US"/>
              </w:rPr>
              <w:t>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 xml:space="preserve">Опор под замену, всего, шт. </w:t>
            </w:r>
          </w:p>
        </w:tc>
        <w:tc>
          <w:tcPr>
            <w:tcW w:w="2285" w:type="pct"/>
            <w:vAlign w:val="center"/>
          </w:tcPr>
          <w:p w:rsidR="00DB795B" w:rsidRPr="00DB795B" w:rsidRDefault="000F7FF1" w:rsidP="00DB795B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94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промежуточных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0F7FF1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76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анкерных (с 1 приставкой)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0F7FF1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16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439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both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в т.ч. опор анкерных (с 2 приставками) под замену, шт.</w:t>
            </w:r>
          </w:p>
        </w:tc>
        <w:tc>
          <w:tcPr>
            <w:tcW w:w="2285" w:type="pct"/>
            <w:vAlign w:val="center"/>
          </w:tcPr>
          <w:p w:rsidR="00DB795B" w:rsidRPr="00DB795B" w:rsidRDefault="000F7FF1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2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DB795B">
              <w:rPr>
                <w:rFonts w:eastAsia="Microsoft YaHei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Способ защиты от пережога проводов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ОПН с искровым промежутком или разрядники мультикамерные</w:t>
            </w:r>
          </w:p>
        </w:tc>
      </w:tr>
      <w:tr w:rsidR="00DB795B" w:rsidRPr="00E462D4" w:rsidTr="00C5107A">
        <w:trPr>
          <w:cantSplit/>
          <w:trHeight w:val="435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промежуточных опор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Материал анкерных опор</w:t>
            </w:r>
          </w:p>
        </w:tc>
        <w:tc>
          <w:tcPr>
            <w:tcW w:w="2285" w:type="pct"/>
          </w:tcPr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ЖБ*</w:t>
            </w:r>
          </w:p>
          <w:p w:rsidR="00DB795B" w:rsidRPr="00E462D4" w:rsidRDefault="00DB795B" w:rsidP="007A0C56">
            <w:pPr>
              <w:tabs>
                <w:tab w:val="num" w:pos="2160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Материал анкерных угловых опор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ЖБ*</w:t>
            </w:r>
          </w:p>
          <w:p w:rsidR="00DB795B" w:rsidRPr="00DB795B" w:rsidRDefault="00DB795B" w:rsidP="00DB795B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DB795B">
              <w:rPr>
                <w:rFonts w:eastAsia="Microsoft YaHei"/>
                <w:lang w:eastAsia="ru-RU"/>
              </w:rPr>
              <w:t>(уточнить при проектировании)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 xml:space="preserve">Изгибающий момент стоек (не менее), </w:t>
            </w:r>
            <w:proofErr w:type="spellStart"/>
            <w:r w:rsidRPr="00E462D4">
              <w:rPr>
                <w:rFonts w:eastAsia="Microsoft YaHei"/>
              </w:rPr>
              <w:t>кН·м</w:t>
            </w:r>
            <w:proofErr w:type="spellEnd"/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50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Тип изоляторов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Стекло/полимер/фарфор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Заходы на ТП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Воздушный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Разъединитель на отпайке</w:t>
            </w:r>
          </w:p>
        </w:tc>
        <w:tc>
          <w:tcPr>
            <w:tcW w:w="2285" w:type="pct"/>
            <w:vAlign w:val="center"/>
          </w:tcPr>
          <w:p w:rsidR="00DB795B" w:rsidRPr="00DB795B" w:rsidRDefault="00DB795B" w:rsidP="007A0C5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Wingdings"/>
                <w:b/>
                <w:lang w:eastAsia="en-US"/>
              </w:rPr>
            </w:pPr>
            <w:r w:rsidRPr="00DB795B">
              <w:rPr>
                <w:rFonts w:eastAsia="Wingdings"/>
                <w:b/>
                <w:lang w:eastAsia="en-US"/>
              </w:rPr>
              <w:t>Да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C5107A">
        <w:trPr>
          <w:cantSplit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  <w:tr w:rsidR="00DB795B" w:rsidRPr="00E462D4" w:rsidTr="00C5107A">
        <w:trPr>
          <w:cantSplit/>
          <w:trHeight w:val="241"/>
        </w:trPr>
        <w:tc>
          <w:tcPr>
            <w:tcW w:w="2715" w:type="pct"/>
            <w:vAlign w:val="center"/>
          </w:tcPr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Пересечения: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абонентские ЛЭП всех уровней напряжения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автомобильные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>- железные дороги</w:t>
            </w:r>
          </w:p>
          <w:p w:rsidR="00DB795B" w:rsidRPr="00E462D4" w:rsidRDefault="00DB795B" w:rsidP="007A0C56">
            <w:pPr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  <w:lang w:eastAsia="ru-RU"/>
              </w:rPr>
              <w:t xml:space="preserve">- водные преграды </w:t>
            </w:r>
          </w:p>
        </w:tc>
        <w:tc>
          <w:tcPr>
            <w:tcW w:w="2285" w:type="pct"/>
            <w:vAlign w:val="center"/>
          </w:tcPr>
          <w:p w:rsidR="00DB795B" w:rsidRPr="00E462D4" w:rsidRDefault="00DB795B" w:rsidP="007A0C56">
            <w:pPr>
              <w:jc w:val="center"/>
              <w:rPr>
                <w:rFonts w:eastAsia="Microsoft YaHei"/>
                <w:lang w:eastAsia="ru-RU"/>
              </w:rPr>
            </w:pPr>
            <w:r w:rsidRPr="00E462D4">
              <w:rPr>
                <w:rFonts w:eastAsia="Microsoft YaHei"/>
              </w:rPr>
              <w:t>Определить проектом</w:t>
            </w:r>
          </w:p>
        </w:tc>
      </w:tr>
    </w:tbl>
    <w:p w:rsidR="00DB795B" w:rsidRPr="00DB795B" w:rsidRDefault="00DB795B" w:rsidP="00DB795B">
      <w:pPr>
        <w:spacing w:line="276" w:lineRule="auto"/>
        <w:ind w:firstLine="851"/>
        <w:jc w:val="both"/>
        <w:rPr>
          <w:sz w:val="24"/>
          <w:szCs w:val="24"/>
        </w:rPr>
      </w:pPr>
      <w:r w:rsidRPr="00DB795B">
        <w:rPr>
          <w:sz w:val="24"/>
          <w:szCs w:val="24"/>
        </w:rPr>
        <w:t>* рассматривать возможность применения опор из железобетона, модифицированного добавкой на поликарбоксилатной основе, согласно патенту ПАО «Россети Центр и Приволжья», на полезную модель от 29.05.2023 № 218483 «Модифицированная железобетонная стойка опор ВЛ 0,4-10 кВ повышенной долговечности».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металлоконструкции опор ВЛ 10(6) кВ должны быть защищены от коррозии на заводах-изготовителях методом горячего </w:t>
      </w:r>
      <w:proofErr w:type="spellStart"/>
      <w:r w:rsidRPr="00DB795B">
        <w:rPr>
          <w:spacing w:val="-6"/>
          <w:sz w:val="24"/>
          <w:szCs w:val="24"/>
        </w:rPr>
        <w:t>цинкования</w:t>
      </w:r>
      <w:proofErr w:type="spellEnd"/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в начале и в конце ВЛИ 6(10) кВ,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сечение провода на магистрали ВЛ 6(10) кВ должно быть не менее 70 мм2. </w:t>
      </w:r>
      <w:r w:rsidRPr="00DB795B">
        <w:rPr>
          <w:rFonts w:hint="eastAsia"/>
          <w:spacing w:val="-6"/>
          <w:sz w:val="24"/>
          <w:szCs w:val="24"/>
        </w:rPr>
        <w:t>На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линейных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ответвлениях</w:t>
      </w:r>
      <w:r w:rsidRPr="00DB795B">
        <w:rPr>
          <w:spacing w:val="-6"/>
          <w:sz w:val="24"/>
          <w:szCs w:val="24"/>
        </w:rPr>
        <w:t xml:space="preserve"> (</w:t>
      </w:r>
      <w:r w:rsidRPr="00DB795B">
        <w:rPr>
          <w:rFonts w:hint="eastAsia"/>
          <w:spacing w:val="-6"/>
          <w:sz w:val="24"/>
          <w:szCs w:val="24"/>
        </w:rPr>
        <w:t>отпайках</w:t>
      </w:r>
      <w:r w:rsidRPr="00DB795B">
        <w:rPr>
          <w:spacing w:val="-6"/>
          <w:sz w:val="24"/>
          <w:szCs w:val="24"/>
        </w:rPr>
        <w:t xml:space="preserve">) </w:t>
      </w:r>
      <w:r w:rsidRPr="00DB795B">
        <w:rPr>
          <w:rFonts w:hint="eastAsia"/>
          <w:spacing w:val="-6"/>
          <w:sz w:val="24"/>
          <w:szCs w:val="24"/>
        </w:rPr>
        <w:t>от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магистралей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рекомендуется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применение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проводов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сечением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не</w:t>
      </w:r>
      <w:r w:rsidRPr="00DB795B">
        <w:rPr>
          <w:spacing w:val="-6"/>
          <w:sz w:val="24"/>
          <w:szCs w:val="24"/>
        </w:rPr>
        <w:t xml:space="preserve"> </w:t>
      </w:r>
      <w:r w:rsidRPr="00DB795B">
        <w:rPr>
          <w:rFonts w:hint="eastAsia"/>
          <w:spacing w:val="-6"/>
          <w:sz w:val="24"/>
          <w:szCs w:val="24"/>
        </w:rPr>
        <w:t>менее</w:t>
      </w:r>
      <w:r w:rsidRPr="00DB795B">
        <w:rPr>
          <w:spacing w:val="-6"/>
          <w:sz w:val="24"/>
          <w:szCs w:val="24"/>
        </w:rPr>
        <w:t xml:space="preserve"> 35 </w:t>
      </w:r>
      <w:r w:rsidRPr="00DB795B">
        <w:rPr>
          <w:rFonts w:hint="eastAsia"/>
          <w:spacing w:val="-6"/>
          <w:sz w:val="24"/>
          <w:szCs w:val="24"/>
        </w:rPr>
        <w:t>мм</w:t>
      </w:r>
      <w:r w:rsidRPr="00DB795B">
        <w:rPr>
          <w:spacing w:val="-6"/>
          <w:sz w:val="24"/>
          <w:szCs w:val="24"/>
        </w:rPr>
        <w:t>2;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прохождении ВЛ 6(10)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6(10) кВ)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провод СИП должен соответствовать </w:t>
      </w:r>
      <w:hyperlink r:id="rId42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Р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 xml:space="preserve">линейная арматура для ВЛ 6(10) кВ должна удовлетворять требованиям стандартов организации ПАО «Россети», 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43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DB795B">
          <w:rPr>
            <w:spacing w:val="-6"/>
            <w:sz w:val="24"/>
            <w:szCs w:val="24"/>
          </w:rPr>
          <w:t>ГОСТ 31946</w:t>
        </w:r>
      </w:hyperlink>
      <w:r w:rsidRPr="00DB795B">
        <w:rPr>
          <w:spacing w:val="-6"/>
          <w:sz w:val="24"/>
          <w:szCs w:val="24"/>
        </w:rPr>
        <w:t>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Анкерные зажимы, используемые для магистральных кабелей, должны изготавливаться из алюминиевого сплава, быть стойкими к ржавчине и иметь минимальную разрушающую нагрузку 1500 кг и сечение 50-70 мм2 или 2200 кг, а сечение 95 мм2.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DB795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заявленный срок службы линейной арматуры и провода не менее 40 лет;</w:t>
      </w:r>
    </w:p>
    <w:p w:rsidR="0048361B" w:rsidRPr="00DB795B" w:rsidRDefault="00DB795B" w:rsidP="00DB795B">
      <w:pPr>
        <w:numPr>
          <w:ilvl w:val="0"/>
          <w:numId w:val="31"/>
        </w:numPr>
        <w:tabs>
          <w:tab w:val="left" w:pos="0"/>
          <w:tab w:val="left" w:pos="993"/>
        </w:tabs>
        <w:suppressAutoHyphens w:val="0"/>
        <w:ind w:left="0" w:firstLine="709"/>
        <w:jc w:val="both"/>
        <w:rPr>
          <w:spacing w:val="-6"/>
          <w:sz w:val="24"/>
          <w:szCs w:val="24"/>
        </w:rPr>
      </w:pPr>
      <w:r w:rsidRPr="00DB795B">
        <w:rPr>
          <w:spacing w:val="-6"/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>
        <w:rPr>
          <w:spacing w:val="-6"/>
          <w:sz w:val="24"/>
          <w:szCs w:val="24"/>
        </w:rPr>
        <w:t>.</w:t>
      </w:r>
    </w:p>
    <w:p w:rsidR="0048361B" w:rsidRPr="00C83DEF" w:rsidRDefault="0048361B" w:rsidP="00C83DEF">
      <w:pPr>
        <w:pStyle w:val="ad"/>
        <w:tabs>
          <w:tab w:val="left" w:pos="1560"/>
        </w:tabs>
        <w:ind w:left="709" w:firstLine="0"/>
        <w:jc w:val="both"/>
        <w:rPr>
          <w:bCs/>
          <w:iCs/>
          <w:sz w:val="24"/>
          <w:szCs w:val="24"/>
        </w:rPr>
      </w:pPr>
    </w:p>
    <w:p w:rsidR="00FC4A0B" w:rsidRPr="00C83DEF" w:rsidRDefault="00FC4A0B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bookmarkStart w:id="0" w:name="_Ref480380245"/>
      <w:r w:rsidRPr="00C83DEF">
        <w:rPr>
          <w:sz w:val="24"/>
          <w:szCs w:val="24"/>
        </w:rPr>
        <w:t>Требования по обеспечению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426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C83DEF">
        <w:rPr>
          <w:sz w:val="24"/>
          <w:szCs w:val="24"/>
        </w:rPr>
        <w:t>этапность</w:t>
      </w:r>
      <w:proofErr w:type="spellEnd"/>
      <w:r w:rsidRPr="00C83DEF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44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45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46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47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48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C4A0B" w:rsidRPr="00C83DEF" w:rsidRDefault="00FC4A0B" w:rsidP="0048361B">
      <w:pPr>
        <w:pStyle w:val="af3"/>
        <w:numPr>
          <w:ilvl w:val="1"/>
          <w:numId w:val="3"/>
        </w:numPr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идентификация и аутентификация (ИАФ);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доступом (УПД);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ограничение программной среды (ОПС);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машинных носителей информации (ЗНИ);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аудит безопасности (АУД);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антивирусная защита (АВЗ);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предотвращение вторжений (компьютерных атак) (СОВ);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целостности (ОЦЛ);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доступности (ОДТ);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технических средств и систем (ЗТС);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планирование мероприятий по обеспечению безопасности (ПЛН);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конфигурацией (УКФ);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управление обновлениями программного обеспечения (ОПО);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реагирование на инциденты информационной безопасности (ИНЦ);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обеспечение действий в нештатных ситуациях (ДНС);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информирование и обучение персонала (ИПО).</w:t>
      </w:r>
    </w:p>
    <w:p w:rsidR="00FC4A0B" w:rsidRPr="00C83DEF" w:rsidRDefault="00FC4A0B" w:rsidP="0048361B">
      <w:pPr>
        <w:pStyle w:val="af3"/>
        <w:tabs>
          <w:tab w:val="left" w:pos="0"/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C4A0B" w:rsidRPr="00C83DEF" w:rsidRDefault="00FC4A0B" w:rsidP="0048361B">
      <w:pPr>
        <w:pStyle w:val="310"/>
        <w:numPr>
          <w:ilvl w:val="0"/>
          <w:numId w:val="22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663EFD" w:rsidRPr="00C83DEF" w:rsidRDefault="00663EFD" w:rsidP="0048361B">
      <w:pPr>
        <w:pStyle w:val="af3"/>
        <w:tabs>
          <w:tab w:val="left" w:pos="0"/>
        </w:tabs>
        <w:suppressAutoHyphens w:val="0"/>
        <w:ind w:left="709" w:firstLine="709"/>
        <w:contextualSpacing/>
        <w:jc w:val="both"/>
        <w:rPr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jc w:val="both"/>
        <w:rPr>
          <w:sz w:val="24"/>
          <w:szCs w:val="24"/>
        </w:rPr>
      </w:pPr>
      <w:r w:rsidRPr="00C83DEF">
        <w:rPr>
          <w:b/>
          <w:sz w:val="24"/>
          <w:szCs w:val="24"/>
        </w:rPr>
        <w:t xml:space="preserve">Сроки выполнения работ 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C349D3">
        <w:rPr>
          <w:sz w:val="24"/>
          <w:szCs w:val="24"/>
        </w:rPr>
        <w:t>–</w:t>
      </w:r>
      <w:r w:rsidRPr="00C83DEF">
        <w:rPr>
          <w:sz w:val="24"/>
          <w:szCs w:val="24"/>
        </w:rPr>
        <w:t xml:space="preserve"> </w:t>
      </w:r>
      <w:r w:rsidR="00C349D3">
        <w:rPr>
          <w:sz w:val="24"/>
          <w:szCs w:val="24"/>
        </w:rPr>
        <w:t>30.11.2026г.</w:t>
      </w:r>
    </w:p>
    <w:p w:rsidR="0072174C" w:rsidRPr="00C83DEF" w:rsidRDefault="0072174C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Проектные работы выполняются в соответствии с согласованным с Заказчиком графиком выполнения работ</w:t>
      </w:r>
      <w:r w:rsidR="00EF59B1" w:rsidRPr="00C83DEF">
        <w:rPr>
          <w:sz w:val="24"/>
          <w:szCs w:val="24"/>
        </w:rPr>
        <w:t>, который разрабатывается на этапе заключения договора</w:t>
      </w:r>
      <w:r w:rsidRPr="00C83DEF">
        <w:rPr>
          <w:sz w:val="24"/>
          <w:szCs w:val="24"/>
        </w:rPr>
        <w:t>.</w:t>
      </w:r>
    </w:p>
    <w:p w:rsidR="001B4200" w:rsidRPr="00C83DEF" w:rsidRDefault="001B4200" w:rsidP="0048361B">
      <w:pPr>
        <w:pStyle w:val="ad"/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</w:p>
    <w:p w:rsidR="00E2484B" w:rsidRPr="00C83DEF" w:rsidRDefault="00E2484B" w:rsidP="0048361B">
      <w:pPr>
        <w:pStyle w:val="ad"/>
        <w:numPr>
          <w:ilvl w:val="0"/>
          <w:numId w:val="3"/>
        </w:numPr>
        <w:tabs>
          <w:tab w:val="left" w:pos="0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Меры по предоставлению национального режима.</w:t>
      </w:r>
    </w:p>
    <w:p w:rsidR="00E2484B" w:rsidRPr="00C83DEF" w:rsidRDefault="00E2484B" w:rsidP="0048361B">
      <w:pPr>
        <w:tabs>
          <w:tab w:val="left" w:pos="0"/>
          <w:tab w:val="left" w:pos="426"/>
        </w:tabs>
        <w:suppressAutoHyphens w:val="0"/>
        <w:ind w:firstLine="709"/>
        <w:jc w:val="both"/>
        <w:rPr>
          <w:b/>
          <w:bCs/>
          <w:sz w:val="24"/>
          <w:szCs w:val="24"/>
          <w:lang w:eastAsia="ru-RU"/>
        </w:rPr>
      </w:pPr>
    </w:p>
    <w:p w:rsidR="00E2484B" w:rsidRPr="00C83DEF" w:rsidRDefault="0048361B" w:rsidP="0048361B">
      <w:pPr>
        <w:tabs>
          <w:tab w:val="left" w:pos="0"/>
        </w:tabs>
        <w:suppressAutoHyphens w:val="0"/>
        <w:ind w:firstLine="709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49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3285"/>
        <w:gridCol w:w="555"/>
        <w:gridCol w:w="965"/>
        <w:gridCol w:w="1514"/>
        <w:gridCol w:w="3338"/>
      </w:tblGrid>
      <w:tr w:rsidR="0048361B" w:rsidRPr="0058145B" w:rsidTr="00840F96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48361B" w:rsidRPr="0058145B" w:rsidTr="00840F96">
        <w:trPr>
          <w:cantSplit/>
        </w:trPr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8361B" w:rsidRPr="0058145B" w:rsidRDefault="0048361B" w:rsidP="00840F96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48361B" w:rsidRPr="0058145B" w:rsidTr="00840F96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48361B">
            <w:pPr>
              <w:numPr>
                <w:ilvl w:val="0"/>
                <w:numId w:val="45"/>
              </w:numPr>
              <w:suppressAutoHyphens w:val="0"/>
              <w:spacing w:line="276" w:lineRule="auto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61B" w:rsidRPr="0058145B" w:rsidRDefault="0048361B" w:rsidP="00840F96">
            <w:pPr>
              <w:spacing w:line="276" w:lineRule="auto"/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</w:tbl>
    <w:p w:rsidR="00E2484B" w:rsidRPr="00C83DEF" w:rsidRDefault="00E2484B" w:rsidP="00C83DEF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4"/>
          <w:szCs w:val="24"/>
        </w:rPr>
      </w:pPr>
    </w:p>
    <w:p w:rsidR="00136498" w:rsidRDefault="00136498" w:rsidP="00136498">
      <w:pPr>
        <w:pStyle w:val="ad"/>
        <w:ind w:left="709" w:firstLine="0"/>
        <w:jc w:val="both"/>
        <w:rPr>
          <w:b/>
          <w:sz w:val="24"/>
          <w:szCs w:val="24"/>
        </w:rPr>
      </w:pPr>
    </w:p>
    <w:p w:rsidR="0072174C" w:rsidRPr="00C83DEF" w:rsidRDefault="0072174C" w:rsidP="0048361B">
      <w:pPr>
        <w:pStyle w:val="ad"/>
        <w:numPr>
          <w:ilvl w:val="0"/>
          <w:numId w:val="3"/>
        </w:numPr>
        <w:ind w:left="0" w:firstLine="709"/>
        <w:jc w:val="both"/>
        <w:rPr>
          <w:b/>
          <w:sz w:val="24"/>
          <w:szCs w:val="24"/>
        </w:rPr>
      </w:pPr>
      <w:r w:rsidRPr="00C83DEF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0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1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C83DEF">
        <w:rPr>
          <w:sz w:val="24"/>
          <w:szCs w:val="24"/>
        </w:rPr>
        <w:t>;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2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C83DEF">
        <w:rPr>
          <w:sz w:val="24"/>
          <w:szCs w:val="24"/>
        </w:rPr>
        <w:t xml:space="preserve">; 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3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C83DEF">
        <w:rPr>
          <w:sz w:val="24"/>
          <w:szCs w:val="24"/>
        </w:rPr>
        <w:t xml:space="preserve"> (действующее издание);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ПТЭ (действующее издание);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Федеральный закон Российской Федерации </w:t>
      </w:r>
      <w:hyperlink r:id="rId54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C83DEF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5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C83DEF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41396A" w:rsidRPr="00C83DEF" w:rsidRDefault="0041396A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Приказ ФСТЭК России </w:t>
      </w:r>
      <w:hyperlink r:id="rId56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C83DEF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A15A93" w:rsidRPr="00C83DEF" w:rsidRDefault="00E244F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57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C83DEF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C83DEF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C83DEF">
        <w:rPr>
          <w:sz w:val="24"/>
          <w:szCs w:val="24"/>
          <w:lang w:val="en-US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Российской Федерации </w:t>
      </w:r>
      <w:hyperlink r:id="rId58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C83DEF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C83DEF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59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C83DEF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0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C83DEF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C83DEF">
        <w:rPr>
          <w:sz w:val="24"/>
          <w:szCs w:val="24"/>
        </w:rPr>
        <w:t xml:space="preserve"> «О порядке установления</w:t>
      </w:r>
      <w:r w:rsidRPr="00C83DEF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2174C" w:rsidRPr="00C83DEF" w:rsidRDefault="0072174C" w:rsidP="0048361B">
      <w:pPr>
        <w:pStyle w:val="ad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Постановление Правительства РФ </w:t>
      </w:r>
      <w:hyperlink r:id="rId61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C83DEF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C83DEF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Концепция цифровизации сетей на 2018-2030 гг. ПАО «Россети»;</w:t>
      </w:r>
    </w:p>
    <w:p w:rsidR="0072174C" w:rsidRPr="00C83DEF" w:rsidRDefault="00E244F7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2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C83DEF">
        <w:rPr>
          <w:sz w:val="24"/>
          <w:szCs w:val="24"/>
        </w:rPr>
        <w:t xml:space="preserve"> «Распределительные электрические сети напряжением 0,4-110 кВ. Требования к технологическому проектированию»;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3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4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C83DEF">
        <w:rPr>
          <w:sz w:val="24"/>
          <w:szCs w:val="24"/>
        </w:rPr>
        <w:t>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5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требования»;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6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C265C7" w:rsidRPr="00C83DEF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="00C265C7" w:rsidRPr="00C83DEF">
        <w:rPr>
          <w:sz w:val="24"/>
          <w:szCs w:val="24"/>
        </w:rPr>
        <w:t xml:space="preserve"> </w:t>
      </w:r>
      <w:r w:rsidR="0072174C" w:rsidRPr="00C83DEF">
        <w:rPr>
          <w:sz w:val="24"/>
          <w:szCs w:val="24"/>
        </w:rPr>
        <w:t>«Арматура для воздушных линий электропередачи с самонесущими изолированными проводами напр</w:t>
      </w:r>
      <w:r w:rsidR="00755BF5" w:rsidRPr="00C83DEF">
        <w:rPr>
          <w:sz w:val="24"/>
          <w:szCs w:val="24"/>
        </w:rPr>
        <w:t>350</w:t>
      </w:r>
      <w:r w:rsidR="0072174C" w:rsidRPr="00C83DEF">
        <w:rPr>
          <w:sz w:val="24"/>
          <w:szCs w:val="24"/>
        </w:rPr>
        <w:t>яжением до 1 кВ. Правила приёмки и методы испытаний. Общие технические требования»;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7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68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C83DEF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="0072174C" w:rsidRPr="00C83DEF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требования».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69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C83DEF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C83DEF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кВ»;</w:t>
      </w:r>
    </w:p>
    <w:p w:rsidR="003375F4" w:rsidRPr="00C83DEF" w:rsidRDefault="00E244F7" w:rsidP="0048361B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0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3375F4" w:rsidRPr="00C83DEF" w:rsidRDefault="00E244F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1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C83DEF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C83DEF">
        <w:rPr>
          <w:sz w:val="24"/>
          <w:szCs w:val="24"/>
          <w:lang w:eastAsia="ru-RU"/>
        </w:rPr>
        <w:t xml:space="preserve"> «Линейное коммутационное оборудование 6-35 кВ – секционирующие пункты (реклоузеры). Том 1.2. Секционирующие пункты (реклоузеры)»;</w:t>
      </w:r>
    </w:p>
    <w:p w:rsidR="003375F4" w:rsidRPr="00C83DEF" w:rsidRDefault="00E244F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2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C83DEF">
        <w:rPr>
          <w:sz w:val="24"/>
          <w:szCs w:val="24"/>
        </w:rPr>
        <w:t>. «Программно-технические комплексы подстанций 6-10 (20) кВ. Общие технические требования»;</w:t>
      </w:r>
    </w:p>
    <w:p w:rsidR="003375F4" w:rsidRPr="00C83DEF" w:rsidRDefault="00E244F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3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C83DEF">
        <w:rPr>
          <w:sz w:val="24"/>
          <w:szCs w:val="24"/>
        </w:rPr>
        <w:t>. Трансформаторы силовые распределительные 6-10 кВ мощностью 63-2500 кВА. Требования к уровню потерь холостого хода и короткого замыкания;</w:t>
      </w:r>
    </w:p>
    <w:p w:rsidR="003375F4" w:rsidRPr="00C83DEF" w:rsidRDefault="00E244F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4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C83DEF">
        <w:rPr>
          <w:sz w:val="24"/>
          <w:szCs w:val="24"/>
        </w:rPr>
        <w:t xml:space="preserve"> «Методические указания по защите распределительных сетей напряжением 0,4-10 кВ от грозовых перенапряжений»;</w:t>
      </w:r>
    </w:p>
    <w:p w:rsidR="008274CA" w:rsidRPr="00C83DEF" w:rsidRDefault="00E244F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5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C83DEF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C83DEF">
        <w:rPr>
          <w:sz w:val="24"/>
          <w:szCs w:val="24"/>
        </w:rPr>
        <w:t xml:space="preserve"> ПАО «Россети» Трубы для прокладки кабельных линий напряжением выше 1 кВ; </w:t>
      </w:r>
    </w:p>
    <w:p w:rsidR="003375F4" w:rsidRPr="00C83DEF" w:rsidRDefault="00E244F7" w:rsidP="0048361B">
      <w:pPr>
        <w:pStyle w:val="310"/>
        <w:numPr>
          <w:ilvl w:val="0"/>
          <w:numId w:val="4"/>
        </w:numPr>
        <w:tabs>
          <w:tab w:val="num" w:pos="1483"/>
        </w:tabs>
        <w:ind w:left="0" w:firstLine="709"/>
        <w:jc w:val="both"/>
        <w:rPr>
          <w:sz w:val="24"/>
          <w:szCs w:val="24"/>
        </w:rPr>
      </w:pPr>
      <w:hyperlink r:id="rId76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C83DEF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C83DEF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Технические требования к компонентам цифровой сети ПАО «Россети»;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Нормы отвода земель для электрических сетей напряжением 0,38-750 </w:t>
      </w:r>
      <w:r w:rsidR="00A817EE" w:rsidRPr="00C83DEF">
        <w:rPr>
          <w:sz w:val="24"/>
          <w:szCs w:val="24"/>
        </w:rPr>
        <w:t xml:space="preserve">кВ, </w:t>
      </w:r>
      <w:r w:rsidRPr="00C83DEF">
        <w:rPr>
          <w:sz w:val="24"/>
          <w:szCs w:val="24"/>
        </w:rPr>
        <w:t>№ 14278. Утверждены Минтопэнерго 20.05.1994 г.;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Руководство по изысканиям трасс и площадок для электросетевых объектов напряжением 0,4-20 кВ;</w:t>
      </w:r>
    </w:p>
    <w:p w:rsidR="0072174C" w:rsidRPr="00C83DEF" w:rsidRDefault="00E244F7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hyperlink r:id="rId77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C83DEF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C83DEF">
        <w:rPr>
          <w:sz w:val="24"/>
          <w:szCs w:val="24"/>
        </w:rPr>
        <w:t xml:space="preserve">. </w:t>
      </w:r>
      <w:r w:rsidR="00067F12" w:rsidRPr="00C83DEF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C83DEF">
        <w:rPr>
          <w:sz w:val="24"/>
          <w:szCs w:val="24"/>
        </w:rPr>
        <w:t>Основные требования к проектной и рабочей документации</w:t>
      </w:r>
      <w:r w:rsidR="0072174C" w:rsidRPr="00C83DEF">
        <w:rPr>
          <w:sz w:val="24"/>
          <w:szCs w:val="24"/>
        </w:rPr>
        <w:t>;</w:t>
      </w:r>
    </w:p>
    <w:p w:rsidR="003375F4" w:rsidRPr="00C83DEF" w:rsidRDefault="003375F4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кВ, </w:t>
      </w:r>
      <w:r w:rsidRPr="00C83DEF">
        <w:rPr>
          <w:sz w:val="24"/>
          <w:szCs w:val="24"/>
          <w:lang w:eastAsia="ru-RU"/>
        </w:rPr>
        <w:t>МИ БП 11/06-01/2020</w:t>
      </w:r>
      <w:r w:rsidRPr="00C83DEF">
        <w:rPr>
          <w:sz w:val="24"/>
          <w:szCs w:val="24"/>
        </w:rPr>
        <w:t>;</w:t>
      </w:r>
    </w:p>
    <w:p w:rsidR="0072174C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«Требования к зданиям и сооружениям объектов</w:t>
      </w:r>
      <w:r w:rsidR="008C3C8C" w:rsidRPr="00C83DEF">
        <w:rPr>
          <w:sz w:val="24"/>
          <w:szCs w:val="24"/>
        </w:rPr>
        <w:t xml:space="preserve"> электрических сетей</w:t>
      </w:r>
      <w:r w:rsidRPr="00C83DEF">
        <w:rPr>
          <w:sz w:val="24"/>
          <w:szCs w:val="24"/>
        </w:rPr>
        <w:t xml:space="preserve"> при выполнении работ по реконструкции и новому строительству ПАО «Россети Центр» и ПАО «Россети Центр и Приволжье» МУ ЦА БП 19/08-01/2023</w:t>
      </w:r>
      <w:r w:rsidR="0072174C" w:rsidRPr="00C83DEF">
        <w:rPr>
          <w:sz w:val="24"/>
          <w:szCs w:val="24"/>
        </w:rPr>
        <w:t>;</w:t>
      </w:r>
    </w:p>
    <w:p w:rsidR="0072174C" w:rsidRPr="00C83DEF" w:rsidRDefault="0072174C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 xml:space="preserve">Положение об управлении фирменным стилем </w:t>
      </w:r>
      <w:r w:rsidR="006941E5" w:rsidRPr="00C83DEF">
        <w:rPr>
          <w:sz w:val="24"/>
          <w:szCs w:val="24"/>
        </w:rPr>
        <w:t xml:space="preserve">ПАО «Россети Центр» </w:t>
      </w:r>
      <w:r w:rsidRPr="00C83DEF">
        <w:rPr>
          <w:sz w:val="24"/>
          <w:szCs w:val="24"/>
        </w:rPr>
        <w:t>/</w:t>
      </w:r>
      <w:r w:rsidR="0044076A">
        <w:rPr>
          <w:sz w:val="24"/>
          <w:szCs w:val="24"/>
        </w:rPr>
        <w:t xml:space="preserve"> </w:t>
      </w:r>
      <w:r w:rsidR="006941E5" w:rsidRPr="00C83DEF">
        <w:rPr>
          <w:sz w:val="24"/>
          <w:szCs w:val="24"/>
        </w:rPr>
        <w:t>ПАО «Россе</w:t>
      </w:r>
      <w:r w:rsidR="00FC4A0B" w:rsidRPr="00C83DEF">
        <w:rPr>
          <w:sz w:val="24"/>
          <w:szCs w:val="24"/>
        </w:rPr>
        <w:t xml:space="preserve">ти Центр и </w:t>
      </w:r>
      <w:r w:rsidR="006941E5" w:rsidRPr="00C83DEF">
        <w:rPr>
          <w:sz w:val="24"/>
          <w:szCs w:val="24"/>
        </w:rPr>
        <w:t>Приволжье»</w:t>
      </w:r>
      <w:r w:rsidRPr="00C83DEF">
        <w:rPr>
          <w:sz w:val="24"/>
          <w:szCs w:val="24"/>
        </w:rPr>
        <w:t>;</w:t>
      </w:r>
    </w:p>
    <w:p w:rsidR="00B50935" w:rsidRPr="00C83DEF" w:rsidRDefault="00B50935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</w:t>
      </w:r>
      <w:r w:rsidR="008C3C8C" w:rsidRPr="00C83DEF">
        <w:rPr>
          <w:sz w:val="24"/>
          <w:szCs w:val="24"/>
        </w:rPr>
        <w:t>.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EF59B1" w:rsidRPr="00C83DEF" w:rsidRDefault="00EF59B1" w:rsidP="0048361B">
      <w:pPr>
        <w:pStyle w:val="310"/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C83DEF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19/09-065/2024;</w:t>
      </w:r>
    </w:p>
    <w:p w:rsidR="00646F6E" w:rsidRPr="00C83DEF" w:rsidRDefault="00E2484B" w:rsidP="0048361B">
      <w:pPr>
        <w:pStyle w:val="Default"/>
        <w:ind w:firstLine="709"/>
        <w:jc w:val="both"/>
        <w:rPr>
          <w:color w:val="auto"/>
        </w:rPr>
      </w:pPr>
      <w:r w:rsidRPr="00C83DEF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78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C83DEF">
          <w:rPr>
            <w:rStyle w:val="afe"/>
            <w:color w:val="000000"/>
            <w:u w:val="none"/>
          </w:rPr>
          <w:t>от 29.02.2024 № 89</w:t>
        </w:r>
      </w:hyperlink>
      <w:r w:rsidRPr="00C83DEF">
        <w:t xml:space="preserve"> с актуальными изменениями, размещённого на сайте ПАО «Россети»</w:t>
      </w:r>
      <w:r w:rsidR="0044076A">
        <w:t>.</w:t>
      </w:r>
      <w:r w:rsidR="006941E5" w:rsidRPr="00C83DEF">
        <w:rPr>
          <w:color w:val="auto"/>
        </w:rPr>
        <w:t xml:space="preserve"> </w:t>
      </w:r>
      <w:r w:rsidR="0072174C" w:rsidRPr="00C83DEF">
        <w:rPr>
          <w:color w:val="auto"/>
        </w:rPr>
        <w:t xml:space="preserve"> </w:t>
      </w:r>
    </w:p>
    <w:p w:rsidR="00646F6E" w:rsidRPr="00C83DEF" w:rsidRDefault="00646F6E" w:rsidP="00C83DEF">
      <w:pPr>
        <w:rPr>
          <w:sz w:val="24"/>
          <w:szCs w:val="24"/>
        </w:rPr>
      </w:pPr>
    </w:p>
    <w:p w:rsidR="00890CA1" w:rsidRDefault="00890CA1" w:rsidP="00C83DEF">
      <w:pPr>
        <w:rPr>
          <w:sz w:val="24"/>
          <w:szCs w:val="24"/>
        </w:rPr>
      </w:pPr>
    </w:p>
    <w:p w:rsidR="00DB795B" w:rsidRPr="00C83DEF" w:rsidRDefault="00DB795B" w:rsidP="00C83DEF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32"/>
        <w:gridCol w:w="3967"/>
        <w:gridCol w:w="2156"/>
      </w:tblGrid>
      <w:tr w:rsidR="00DB795B" w:rsidRPr="00DB795B" w:rsidTr="003F1CC4">
        <w:trPr>
          <w:cantSplit/>
          <w:trHeight w:val="443"/>
        </w:trPr>
        <w:tc>
          <w:tcPr>
            <w:tcW w:w="4132" w:type="dxa"/>
            <w:vAlign w:val="bottom"/>
          </w:tcPr>
          <w:p w:rsidR="00DB795B" w:rsidRPr="00DB795B" w:rsidRDefault="00DB795B" w:rsidP="00DB795B">
            <w:pPr>
              <w:suppressAutoHyphens w:val="0"/>
              <w:jc w:val="both"/>
              <w:rPr>
                <w:sz w:val="24"/>
                <w:szCs w:val="24"/>
              </w:rPr>
            </w:pPr>
            <w:r w:rsidRPr="00DB795B">
              <w:rPr>
                <w:sz w:val="24"/>
                <w:szCs w:val="24"/>
              </w:rPr>
              <w:t>Заместитель начальника управления распределительных сетей</w:t>
            </w:r>
          </w:p>
        </w:tc>
        <w:tc>
          <w:tcPr>
            <w:tcW w:w="3967" w:type="dxa"/>
            <w:vAlign w:val="bottom"/>
          </w:tcPr>
          <w:p w:rsidR="00DB795B" w:rsidRPr="00DB795B" w:rsidRDefault="00DB795B" w:rsidP="00DB795B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2156" w:type="dxa"/>
            <w:vAlign w:val="bottom"/>
          </w:tcPr>
          <w:p w:rsidR="00DB795B" w:rsidRPr="00DB795B" w:rsidRDefault="00DB795B" w:rsidP="00DB795B">
            <w:pPr>
              <w:suppressAutoHyphens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В. Пашкин</w:t>
            </w:r>
          </w:p>
        </w:tc>
      </w:tr>
    </w:tbl>
    <w:p w:rsidR="00890CA1" w:rsidRPr="00C83DEF" w:rsidRDefault="00890CA1" w:rsidP="00C83DEF">
      <w:pPr>
        <w:rPr>
          <w:sz w:val="24"/>
          <w:szCs w:val="24"/>
        </w:rPr>
      </w:pPr>
    </w:p>
    <w:p w:rsidR="00890CA1" w:rsidRDefault="00890CA1" w:rsidP="00C83DEF">
      <w:pPr>
        <w:rPr>
          <w:sz w:val="24"/>
          <w:szCs w:val="24"/>
        </w:rPr>
      </w:pPr>
    </w:p>
    <w:sectPr w:rsidR="00890CA1" w:rsidSect="00C83DEF">
      <w:headerReference w:type="default" r:id="rId79"/>
      <w:pgSz w:w="12240" w:h="15840"/>
      <w:pgMar w:top="1134" w:right="851" w:bottom="1134" w:left="1134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8B8" w:rsidRDefault="006B08B8">
      <w:r>
        <w:separator/>
      </w:r>
    </w:p>
  </w:endnote>
  <w:endnote w:type="continuationSeparator" w:id="0">
    <w:p w:rsidR="006B08B8" w:rsidRDefault="006B0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8B8" w:rsidRDefault="006B08B8">
      <w:r>
        <w:separator/>
      </w:r>
    </w:p>
  </w:footnote>
  <w:footnote w:type="continuationSeparator" w:id="0">
    <w:p w:rsidR="006B08B8" w:rsidRDefault="006B08B8">
      <w:r>
        <w:continuationSeparator/>
      </w:r>
    </w:p>
  </w:footnote>
  <w:footnote w:id="1">
    <w:p w:rsidR="00EF15BF" w:rsidRDefault="00EF15BF" w:rsidP="00B321E3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«Главрыбвод», ГК Автодор, УК Автодор,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EF15BF" w:rsidRDefault="00EF15BF" w:rsidP="00B321E3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EF15BF" w:rsidRDefault="00EF15BF" w:rsidP="00B321E3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5BF" w:rsidRPr="00C83DEF" w:rsidRDefault="00EF15BF">
    <w:pPr>
      <w:pStyle w:val="ae"/>
      <w:jc w:val="center"/>
    </w:pPr>
    <w:r w:rsidRPr="00C83DEF">
      <w:fldChar w:fldCharType="begin"/>
    </w:r>
    <w:r w:rsidRPr="00C83DEF">
      <w:instrText>PAGE   \* MERGEFORMAT</w:instrText>
    </w:r>
    <w:r w:rsidRPr="00C83DEF">
      <w:fldChar w:fldCharType="separate"/>
    </w:r>
    <w:r w:rsidR="00E244F7">
      <w:rPr>
        <w:noProof/>
      </w:rPr>
      <w:t>16</w:t>
    </w:r>
    <w:r w:rsidRPr="00C83DE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38104500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9362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53985BBA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12D47A30"/>
    <w:multiLevelType w:val="hybridMultilevel"/>
    <w:tmpl w:val="B40CB268"/>
    <w:lvl w:ilvl="0" w:tplc="9640798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717850"/>
    <w:multiLevelType w:val="hybridMultilevel"/>
    <w:tmpl w:val="4A32EBD8"/>
    <w:lvl w:ilvl="0" w:tplc="543AB9B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8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A00FE1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31" w15:restartNumberingAfterBreak="0">
    <w:nsid w:val="310A1A93"/>
    <w:multiLevelType w:val="multilevel"/>
    <w:tmpl w:val="FB6CE2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 w15:restartNumberingAfterBreak="0">
    <w:nsid w:val="31F12490"/>
    <w:multiLevelType w:val="multilevel"/>
    <w:tmpl w:val="82F6AB30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 w15:restartNumberingAfterBreak="0">
    <w:nsid w:val="3D5A61FC"/>
    <w:multiLevelType w:val="multilevel"/>
    <w:tmpl w:val="D99CBCE4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7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39" w15:restartNumberingAfterBreak="0">
    <w:nsid w:val="4DBC79AE"/>
    <w:multiLevelType w:val="hybridMultilevel"/>
    <w:tmpl w:val="AB5A47A8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1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2" w15:restartNumberingAfterBreak="0">
    <w:nsid w:val="51AD2B2B"/>
    <w:multiLevelType w:val="hybridMultilevel"/>
    <w:tmpl w:val="93AA88F0"/>
    <w:lvl w:ilvl="0" w:tplc="AD900F8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20257F6"/>
    <w:multiLevelType w:val="multilevel"/>
    <w:tmpl w:val="E4BCB95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5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7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48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9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0" w15:restartNumberingAfterBreak="0">
    <w:nsid w:val="6E267062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6E310F2F"/>
    <w:multiLevelType w:val="multilevel"/>
    <w:tmpl w:val="1800148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70472535"/>
    <w:multiLevelType w:val="hybridMultilevel"/>
    <w:tmpl w:val="E1D406AA"/>
    <w:lvl w:ilvl="0" w:tplc="D18807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74EF3D78"/>
    <w:multiLevelType w:val="hybridMultilevel"/>
    <w:tmpl w:val="1B6697CE"/>
    <w:lvl w:ilvl="0" w:tplc="6F523C7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B040F24"/>
    <w:multiLevelType w:val="multilevel"/>
    <w:tmpl w:val="9B36EC2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7" w15:restartNumberingAfterBreak="0">
    <w:nsid w:val="7F50006C"/>
    <w:multiLevelType w:val="hybridMultilevel"/>
    <w:tmpl w:val="012EA3F6"/>
    <w:lvl w:ilvl="0" w:tplc="E0ACB7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7FE55624"/>
    <w:multiLevelType w:val="hybridMultilevel"/>
    <w:tmpl w:val="7CA423E8"/>
    <w:lvl w:ilvl="0" w:tplc="38D22958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5"/>
  </w:num>
  <w:num w:numId="7">
    <w:abstractNumId w:val="41"/>
  </w:num>
  <w:num w:numId="8">
    <w:abstractNumId w:val="55"/>
  </w:num>
  <w:num w:numId="9">
    <w:abstractNumId w:val="34"/>
  </w:num>
  <w:num w:numId="10">
    <w:abstractNumId w:val="58"/>
  </w:num>
  <w:num w:numId="11">
    <w:abstractNumId w:val="52"/>
  </w:num>
  <w:num w:numId="12">
    <w:abstractNumId w:val="32"/>
  </w:num>
  <w:num w:numId="13">
    <w:abstractNumId w:val="35"/>
  </w:num>
  <w:num w:numId="14">
    <w:abstractNumId w:val="23"/>
  </w:num>
  <w:num w:numId="15">
    <w:abstractNumId w:val="36"/>
  </w:num>
  <w:num w:numId="16">
    <w:abstractNumId w:val="33"/>
  </w:num>
  <w:num w:numId="17">
    <w:abstractNumId w:val="24"/>
  </w:num>
  <w:num w:numId="18">
    <w:abstractNumId w:val="48"/>
  </w:num>
  <w:num w:numId="19">
    <w:abstractNumId w:val="51"/>
  </w:num>
  <w:num w:numId="20">
    <w:abstractNumId w:val="54"/>
  </w:num>
  <w:num w:numId="21">
    <w:abstractNumId w:val="21"/>
  </w:num>
  <w:num w:numId="22">
    <w:abstractNumId w:val="42"/>
  </w:num>
  <w:num w:numId="23">
    <w:abstractNumId w:val="46"/>
  </w:num>
  <w:num w:numId="24">
    <w:abstractNumId w:val="22"/>
  </w:num>
  <w:num w:numId="25">
    <w:abstractNumId w:val="27"/>
  </w:num>
  <w:num w:numId="26">
    <w:abstractNumId w:val="49"/>
  </w:num>
  <w:num w:numId="27">
    <w:abstractNumId w:val="29"/>
  </w:num>
  <w:num w:numId="28">
    <w:abstractNumId w:val="50"/>
  </w:num>
  <w:num w:numId="29">
    <w:abstractNumId w:val="53"/>
  </w:num>
  <w:num w:numId="30">
    <w:abstractNumId w:val="26"/>
  </w:num>
  <w:num w:numId="31">
    <w:abstractNumId w:val="57"/>
  </w:num>
  <w:num w:numId="32">
    <w:abstractNumId w:val="47"/>
  </w:num>
  <w:num w:numId="33">
    <w:abstractNumId w:val="40"/>
  </w:num>
  <w:num w:numId="34">
    <w:abstractNumId w:val="30"/>
  </w:num>
  <w:num w:numId="35">
    <w:abstractNumId w:val="3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31"/>
  </w:num>
  <w:num w:numId="38">
    <w:abstractNumId w:val="20"/>
  </w:num>
  <w:num w:numId="39">
    <w:abstractNumId w:val="39"/>
  </w:num>
  <w:num w:numId="40">
    <w:abstractNumId w:val="37"/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6"/>
  </w:num>
  <w:num w:numId="43">
    <w:abstractNumId w:val="43"/>
  </w:num>
  <w:num w:numId="44">
    <w:abstractNumId w:val="28"/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4FA4"/>
    <w:rsid w:val="00006F30"/>
    <w:rsid w:val="0000729B"/>
    <w:rsid w:val="00010681"/>
    <w:rsid w:val="000139A6"/>
    <w:rsid w:val="00023A14"/>
    <w:rsid w:val="00031381"/>
    <w:rsid w:val="00042156"/>
    <w:rsid w:val="000431C4"/>
    <w:rsid w:val="000435F3"/>
    <w:rsid w:val="000476AF"/>
    <w:rsid w:val="00050843"/>
    <w:rsid w:val="00052230"/>
    <w:rsid w:val="00052B91"/>
    <w:rsid w:val="00056D1E"/>
    <w:rsid w:val="000577B1"/>
    <w:rsid w:val="000613AA"/>
    <w:rsid w:val="000616CC"/>
    <w:rsid w:val="00065FDD"/>
    <w:rsid w:val="00067F12"/>
    <w:rsid w:val="00071DDE"/>
    <w:rsid w:val="00075E11"/>
    <w:rsid w:val="00082FFE"/>
    <w:rsid w:val="00086937"/>
    <w:rsid w:val="00087220"/>
    <w:rsid w:val="0009377E"/>
    <w:rsid w:val="00093DB0"/>
    <w:rsid w:val="00094A5A"/>
    <w:rsid w:val="00094AC1"/>
    <w:rsid w:val="000A043E"/>
    <w:rsid w:val="000A0443"/>
    <w:rsid w:val="000A37EB"/>
    <w:rsid w:val="000B1ECA"/>
    <w:rsid w:val="000B2022"/>
    <w:rsid w:val="000B3034"/>
    <w:rsid w:val="000B6599"/>
    <w:rsid w:val="000C6449"/>
    <w:rsid w:val="000E314A"/>
    <w:rsid w:val="000E5BB7"/>
    <w:rsid w:val="000F1447"/>
    <w:rsid w:val="000F15DB"/>
    <w:rsid w:val="000F1E32"/>
    <w:rsid w:val="000F2898"/>
    <w:rsid w:val="000F7645"/>
    <w:rsid w:val="000F7EAA"/>
    <w:rsid w:val="000F7FF1"/>
    <w:rsid w:val="001010FD"/>
    <w:rsid w:val="001011ED"/>
    <w:rsid w:val="00102EF1"/>
    <w:rsid w:val="00106248"/>
    <w:rsid w:val="00110E94"/>
    <w:rsid w:val="0011231E"/>
    <w:rsid w:val="00112AE3"/>
    <w:rsid w:val="00117650"/>
    <w:rsid w:val="00121B53"/>
    <w:rsid w:val="00121E2D"/>
    <w:rsid w:val="00124894"/>
    <w:rsid w:val="00126C8B"/>
    <w:rsid w:val="00136498"/>
    <w:rsid w:val="001378CF"/>
    <w:rsid w:val="001418DF"/>
    <w:rsid w:val="001527F1"/>
    <w:rsid w:val="001540F0"/>
    <w:rsid w:val="001541E2"/>
    <w:rsid w:val="001544E3"/>
    <w:rsid w:val="00160A47"/>
    <w:rsid w:val="00171CE0"/>
    <w:rsid w:val="001767A9"/>
    <w:rsid w:val="001779CE"/>
    <w:rsid w:val="00177AA3"/>
    <w:rsid w:val="00177CCF"/>
    <w:rsid w:val="00180077"/>
    <w:rsid w:val="0018081F"/>
    <w:rsid w:val="00182158"/>
    <w:rsid w:val="00196973"/>
    <w:rsid w:val="00197D5A"/>
    <w:rsid w:val="001A2A00"/>
    <w:rsid w:val="001A5F22"/>
    <w:rsid w:val="001A7742"/>
    <w:rsid w:val="001B3645"/>
    <w:rsid w:val="001B4200"/>
    <w:rsid w:val="001B49E9"/>
    <w:rsid w:val="001B7566"/>
    <w:rsid w:val="001C2DCF"/>
    <w:rsid w:val="001C4530"/>
    <w:rsid w:val="001D2D30"/>
    <w:rsid w:val="001D31F0"/>
    <w:rsid w:val="001D3270"/>
    <w:rsid w:val="001D400D"/>
    <w:rsid w:val="001D5256"/>
    <w:rsid w:val="001E4B67"/>
    <w:rsid w:val="001F6633"/>
    <w:rsid w:val="001F6850"/>
    <w:rsid w:val="00206C11"/>
    <w:rsid w:val="00211F30"/>
    <w:rsid w:val="002171EC"/>
    <w:rsid w:val="002177E1"/>
    <w:rsid w:val="00217F05"/>
    <w:rsid w:val="00224CAE"/>
    <w:rsid w:val="002269A1"/>
    <w:rsid w:val="00226DEF"/>
    <w:rsid w:val="00235D39"/>
    <w:rsid w:val="00236EDB"/>
    <w:rsid w:val="00243D49"/>
    <w:rsid w:val="002474E7"/>
    <w:rsid w:val="00254224"/>
    <w:rsid w:val="00254EFD"/>
    <w:rsid w:val="00264D86"/>
    <w:rsid w:val="00267540"/>
    <w:rsid w:val="002748F8"/>
    <w:rsid w:val="0027518E"/>
    <w:rsid w:val="002776A8"/>
    <w:rsid w:val="002779C0"/>
    <w:rsid w:val="00282163"/>
    <w:rsid w:val="00285329"/>
    <w:rsid w:val="00294077"/>
    <w:rsid w:val="002946DA"/>
    <w:rsid w:val="002A2F45"/>
    <w:rsid w:val="002A33DE"/>
    <w:rsid w:val="002A7495"/>
    <w:rsid w:val="002B64F5"/>
    <w:rsid w:val="002C0029"/>
    <w:rsid w:val="002C3F5E"/>
    <w:rsid w:val="002C769D"/>
    <w:rsid w:val="002C7A08"/>
    <w:rsid w:val="002D0438"/>
    <w:rsid w:val="002E371D"/>
    <w:rsid w:val="002E4B30"/>
    <w:rsid w:val="002F0D24"/>
    <w:rsid w:val="002F1BA6"/>
    <w:rsid w:val="002F4535"/>
    <w:rsid w:val="002F548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61C"/>
    <w:rsid w:val="00320DA9"/>
    <w:rsid w:val="0032479C"/>
    <w:rsid w:val="00325975"/>
    <w:rsid w:val="00325C41"/>
    <w:rsid w:val="003271E4"/>
    <w:rsid w:val="00330B28"/>
    <w:rsid w:val="003375F4"/>
    <w:rsid w:val="00346A83"/>
    <w:rsid w:val="003514B3"/>
    <w:rsid w:val="00351AED"/>
    <w:rsid w:val="00357ABF"/>
    <w:rsid w:val="003650B6"/>
    <w:rsid w:val="0036528A"/>
    <w:rsid w:val="00372F8D"/>
    <w:rsid w:val="003779C1"/>
    <w:rsid w:val="0038161D"/>
    <w:rsid w:val="00386820"/>
    <w:rsid w:val="0038785C"/>
    <w:rsid w:val="00393ACD"/>
    <w:rsid w:val="00395609"/>
    <w:rsid w:val="003A2890"/>
    <w:rsid w:val="003B1897"/>
    <w:rsid w:val="003C131C"/>
    <w:rsid w:val="003C2AA2"/>
    <w:rsid w:val="003C66C6"/>
    <w:rsid w:val="003D031A"/>
    <w:rsid w:val="003D2448"/>
    <w:rsid w:val="003E16E1"/>
    <w:rsid w:val="003E2D8C"/>
    <w:rsid w:val="003E5417"/>
    <w:rsid w:val="003E6769"/>
    <w:rsid w:val="003F1CC4"/>
    <w:rsid w:val="003F4107"/>
    <w:rsid w:val="003F4D0A"/>
    <w:rsid w:val="003F650C"/>
    <w:rsid w:val="004012FD"/>
    <w:rsid w:val="00410DA3"/>
    <w:rsid w:val="004115CD"/>
    <w:rsid w:val="0041396A"/>
    <w:rsid w:val="0041659C"/>
    <w:rsid w:val="00416F6A"/>
    <w:rsid w:val="00422052"/>
    <w:rsid w:val="00422279"/>
    <w:rsid w:val="00425839"/>
    <w:rsid w:val="00436E6E"/>
    <w:rsid w:val="0044076A"/>
    <w:rsid w:val="00451F5D"/>
    <w:rsid w:val="00464A77"/>
    <w:rsid w:val="00466BA7"/>
    <w:rsid w:val="00481688"/>
    <w:rsid w:val="0048361B"/>
    <w:rsid w:val="0048371D"/>
    <w:rsid w:val="00484288"/>
    <w:rsid w:val="00491CC0"/>
    <w:rsid w:val="00491D91"/>
    <w:rsid w:val="0049202E"/>
    <w:rsid w:val="0049478A"/>
    <w:rsid w:val="004A02C2"/>
    <w:rsid w:val="004B1E53"/>
    <w:rsid w:val="004B436C"/>
    <w:rsid w:val="004B639D"/>
    <w:rsid w:val="004C1FD8"/>
    <w:rsid w:val="004C43CC"/>
    <w:rsid w:val="004C50D1"/>
    <w:rsid w:val="004C5311"/>
    <w:rsid w:val="004C743E"/>
    <w:rsid w:val="004D24D3"/>
    <w:rsid w:val="004D4F48"/>
    <w:rsid w:val="004D6E3C"/>
    <w:rsid w:val="004E04CE"/>
    <w:rsid w:val="004E7EA0"/>
    <w:rsid w:val="004F03F3"/>
    <w:rsid w:val="004F6784"/>
    <w:rsid w:val="004F6DD5"/>
    <w:rsid w:val="00507468"/>
    <w:rsid w:val="00507DC1"/>
    <w:rsid w:val="005174C7"/>
    <w:rsid w:val="005201F2"/>
    <w:rsid w:val="00524136"/>
    <w:rsid w:val="00546FE1"/>
    <w:rsid w:val="0055384C"/>
    <w:rsid w:val="00553A3D"/>
    <w:rsid w:val="005625CB"/>
    <w:rsid w:val="0057095D"/>
    <w:rsid w:val="00573535"/>
    <w:rsid w:val="00586542"/>
    <w:rsid w:val="005936A7"/>
    <w:rsid w:val="00594A5E"/>
    <w:rsid w:val="005956FD"/>
    <w:rsid w:val="005B04DF"/>
    <w:rsid w:val="005B0DC1"/>
    <w:rsid w:val="005B2197"/>
    <w:rsid w:val="005B7434"/>
    <w:rsid w:val="005C19D3"/>
    <w:rsid w:val="005C3ACA"/>
    <w:rsid w:val="005C52A8"/>
    <w:rsid w:val="005C5D67"/>
    <w:rsid w:val="005D5054"/>
    <w:rsid w:val="005D7FB8"/>
    <w:rsid w:val="005E72F2"/>
    <w:rsid w:val="005F213B"/>
    <w:rsid w:val="005F2AE6"/>
    <w:rsid w:val="005F586E"/>
    <w:rsid w:val="00604CBA"/>
    <w:rsid w:val="00613692"/>
    <w:rsid w:val="00631E05"/>
    <w:rsid w:val="00632164"/>
    <w:rsid w:val="00635C69"/>
    <w:rsid w:val="006439EE"/>
    <w:rsid w:val="00646F6E"/>
    <w:rsid w:val="00652C8D"/>
    <w:rsid w:val="00656E75"/>
    <w:rsid w:val="00660BCF"/>
    <w:rsid w:val="00663E5B"/>
    <w:rsid w:val="00663EFD"/>
    <w:rsid w:val="0068420F"/>
    <w:rsid w:val="006858E8"/>
    <w:rsid w:val="006917C8"/>
    <w:rsid w:val="006941E5"/>
    <w:rsid w:val="006A2905"/>
    <w:rsid w:val="006A5383"/>
    <w:rsid w:val="006A78C3"/>
    <w:rsid w:val="006B0690"/>
    <w:rsid w:val="006B08B8"/>
    <w:rsid w:val="006B3251"/>
    <w:rsid w:val="006B3D6F"/>
    <w:rsid w:val="006C2E64"/>
    <w:rsid w:val="006C3519"/>
    <w:rsid w:val="006C388B"/>
    <w:rsid w:val="006D035C"/>
    <w:rsid w:val="006D20C8"/>
    <w:rsid w:val="006D6C0D"/>
    <w:rsid w:val="006E0A16"/>
    <w:rsid w:val="006F30C3"/>
    <w:rsid w:val="006F53E4"/>
    <w:rsid w:val="0070209E"/>
    <w:rsid w:val="00703676"/>
    <w:rsid w:val="007037AD"/>
    <w:rsid w:val="00704344"/>
    <w:rsid w:val="00704385"/>
    <w:rsid w:val="00706939"/>
    <w:rsid w:val="0072037B"/>
    <w:rsid w:val="0072174C"/>
    <w:rsid w:val="00723875"/>
    <w:rsid w:val="0072405F"/>
    <w:rsid w:val="00725076"/>
    <w:rsid w:val="007257AF"/>
    <w:rsid w:val="00734F8E"/>
    <w:rsid w:val="00735C2E"/>
    <w:rsid w:val="00742B71"/>
    <w:rsid w:val="00747CB2"/>
    <w:rsid w:val="00750BCF"/>
    <w:rsid w:val="0075476B"/>
    <w:rsid w:val="00755BF5"/>
    <w:rsid w:val="00757D9A"/>
    <w:rsid w:val="00762FC0"/>
    <w:rsid w:val="007660BC"/>
    <w:rsid w:val="00766D52"/>
    <w:rsid w:val="00767690"/>
    <w:rsid w:val="007754BE"/>
    <w:rsid w:val="00777E1E"/>
    <w:rsid w:val="00780AA9"/>
    <w:rsid w:val="007850BF"/>
    <w:rsid w:val="00793351"/>
    <w:rsid w:val="007938C3"/>
    <w:rsid w:val="0079509C"/>
    <w:rsid w:val="00796C1A"/>
    <w:rsid w:val="00796CAE"/>
    <w:rsid w:val="007A0C56"/>
    <w:rsid w:val="007A7E2A"/>
    <w:rsid w:val="007B32AF"/>
    <w:rsid w:val="007C02D3"/>
    <w:rsid w:val="007D3F4F"/>
    <w:rsid w:val="007D5D1E"/>
    <w:rsid w:val="007D7FCE"/>
    <w:rsid w:val="007E103D"/>
    <w:rsid w:val="007E1240"/>
    <w:rsid w:val="007E3932"/>
    <w:rsid w:val="007E3A66"/>
    <w:rsid w:val="007F09A0"/>
    <w:rsid w:val="008100E0"/>
    <w:rsid w:val="00812EA1"/>
    <w:rsid w:val="00813B2D"/>
    <w:rsid w:val="00815302"/>
    <w:rsid w:val="00815CC4"/>
    <w:rsid w:val="0082556A"/>
    <w:rsid w:val="008274CA"/>
    <w:rsid w:val="008323C0"/>
    <w:rsid w:val="00834322"/>
    <w:rsid w:val="00836A33"/>
    <w:rsid w:val="00840F96"/>
    <w:rsid w:val="00841B6B"/>
    <w:rsid w:val="00842B18"/>
    <w:rsid w:val="00846FE2"/>
    <w:rsid w:val="008540B8"/>
    <w:rsid w:val="008565D2"/>
    <w:rsid w:val="00864648"/>
    <w:rsid w:val="00875EDD"/>
    <w:rsid w:val="00890887"/>
    <w:rsid w:val="00890A67"/>
    <w:rsid w:val="00890CA1"/>
    <w:rsid w:val="00891BE1"/>
    <w:rsid w:val="00894738"/>
    <w:rsid w:val="008964D2"/>
    <w:rsid w:val="008A51DE"/>
    <w:rsid w:val="008A536C"/>
    <w:rsid w:val="008A543A"/>
    <w:rsid w:val="008A56D1"/>
    <w:rsid w:val="008B5595"/>
    <w:rsid w:val="008C3171"/>
    <w:rsid w:val="008C3C8C"/>
    <w:rsid w:val="008C73C2"/>
    <w:rsid w:val="008C7A8C"/>
    <w:rsid w:val="008C7D0D"/>
    <w:rsid w:val="008D0684"/>
    <w:rsid w:val="008D1529"/>
    <w:rsid w:val="008D27D9"/>
    <w:rsid w:val="008E279C"/>
    <w:rsid w:val="008E5306"/>
    <w:rsid w:val="008F1855"/>
    <w:rsid w:val="008F5A77"/>
    <w:rsid w:val="00902D9A"/>
    <w:rsid w:val="009038BB"/>
    <w:rsid w:val="009121C6"/>
    <w:rsid w:val="009126B1"/>
    <w:rsid w:val="00925EC8"/>
    <w:rsid w:val="00941AC8"/>
    <w:rsid w:val="00942390"/>
    <w:rsid w:val="009447FD"/>
    <w:rsid w:val="00950762"/>
    <w:rsid w:val="00950826"/>
    <w:rsid w:val="009554D2"/>
    <w:rsid w:val="00970BE4"/>
    <w:rsid w:val="00971B40"/>
    <w:rsid w:val="00977E5D"/>
    <w:rsid w:val="00995A48"/>
    <w:rsid w:val="009A3446"/>
    <w:rsid w:val="009B01D9"/>
    <w:rsid w:val="009B39E4"/>
    <w:rsid w:val="009B7537"/>
    <w:rsid w:val="009C16BF"/>
    <w:rsid w:val="009C2C41"/>
    <w:rsid w:val="009C5564"/>
    <w:rsid w:val="009C5AA2"/>
    <w:rsid w:val="009D174D"/>
    <w:rsid w:val="009E4817"/>
    <w:rsid w:val="009E707E"/>
    <w:rsid w:val="009E72C5"/>
    <w:rsid w:val="009F115F"/>
    <w:rsid w:val="009F1B3A"/>
    <w:rsid w:val="009F26C8"/>
    <w:rsid w:val="009F723C"/>
    <w:rsid w:val="00A011A7"/>
    <w:rsid w:val="00A07696"/>
    <w:rsid w:val="00A11DEB"/>
    <w:rsid w:val="00A15A93"/>
    <w:rsid w:val="00A22FED"/>
    <w:rsid w:val="00A4186A"/>
    <w:rsid w:val="00A42EFC"/>
    <w:rsid w:val="00A45107"/>
    <w:rsid w:val="00A4781F"/>
    <w:rsid w:val="00A56423"/>
    <w:rsid w:val="00A616F9"/>
    <w:rsid w:val="00A61A96"/>
    <w:rsid w:val="00A630E7"/>
    <w:rsid w:val="00A63EDF"/>
    <w:rsid w:val="00A64B12"/>
    <w:rsid w:val="00A70AB4"/>
    <w:rsid w:val="00A746BF"/>
    <w:rsid w:val="00A805C7"/>
    <w:rsid w:val="00A817EE"/>
    <w:rsid w:val="00A834F6"/>
    <w:rsid w:val="00A83DE7"/>
    <w:rsid w:val="00A86456"/>
    <w:rsid w:val="00A87442"/>
    <w:rsid w:val="00A87A2C"/>
    <w:rsid w:val="00A938ED"/>
    <w:rsid w:val="00AA59FA"/>
    <w:rsid w:val="00AB10E8"/>
    <w:rsid w:val="00AB3C69"/>
    <w:rsid w:val="00AB40B4"/>
    <w:rsid w:val="00AD07D8"/>
    <w:rsid w:val="00AD0B56"/>
    <w:rsid w:val="00AD0E5A"/>
    <w:rsid w:val="00AD2840"/>
    <w:rsid w:val="00AD4CA8"/>
    <w:rsid w:val="00AD5C5A"/>
    <w:rsid w:val="00AD76A9"/>
    <w:rsid w:val="00AF101A"/>
    <w:rsid w:val="00AF7933"/>
    <w:rsid w:val="00B03D4C"/>
    <w:rsid w:val="00B0745D"/>
    <w:rsid w:val="00B15570"/>
    <w:rsid w:val="00B15B53"/>
    <w:rsid w:val="00B172C2"/>
    <w:rsid w:val="00B172E1"/>
    <w:rsid w:val="00B20C66"/>
    <w:rsid w:val="00B2180E"/>
    <w:rsid w:val="00B30658"/>
    <w:rsid w:val="00B321E3"/>
    <w:rsid w:val="00B34D31"/>
    <w:rsid w:val="00B3514B"/>
    <w:rsid w:val="00B35A3F"/>
    <w:rsid w:val="00B36AED"/>
    <w:rsid w:val="00B50935"/>
    <w:rsid w:val="00B509D0"/>
    <w:rsid w:val="00B56B12"/>
    <w:rsid w:val="00B60D2C"/>
    <w:rsid w:val="00B6555B"/>
    <w:rsid w:val="00B70734"/>
    <w:rsid w:val="00B707A6"/>
    <w:rsid w:val="00B71CBA"/>
    <w:rsid w:val="00B72E13"/>
    <w:rsid w:val="00B74CB5"/>
    <w:rsid w:val="00B80CF6"/>
    <w:rsid w:val="00B829C0"/>
    <w:rsid w:val="00B84E72"/>
    <w:rsid w:val="00B86476"/>
    <w:rsid w:val="00B86F4A"/>
    <w:rsid w:val="00B93583"/>
    <w:rsid w:val="00B93595"/>
    <w:rsid w:val="00BA316E"/>
    <w:rsid w:val="00BA524A"/>
    <w:rsid w:val="00BB0768"/>
    <w:rsid w:val="00BB17E8"/>
    <w:rsid w:val="00BC06A6"/>
    <w:rsid w:val="00BC42E8"/>
    <w:rsid w:val="00BC5230"/>
    <w:rsid w:val="00BC7649"/>
    <w:rsid w:val="00BD7D0D"/>
    <w:rsid w:val="00BF2DE5"/>
    <w:rsid w:val="00BF3437"/>
    <w:rsid w:val="00C02611"/>
    <w:rsid w:val="00C048BA"/>
    <w:rsid w:val="00C07EAA"/>
    <w:rsid w:val="00C12ECD"/>
    <w:rsid w:val="00C15F00"/>
    <w:rsid w:val="00C224FD"/>
    <w:rsid w:val="00C265C7"/>
    <w:rsid w:val="00C26D26"/>
    <w:rsid w:val="00C27D6C"/>
    <w:rsid w:val="00C3254C"/>
    <w:rsid w:val="00C349D3"/>
    <w:rsid w:val="00C415BA"/>
    <w:rsid w:val="00C43425"/>
    <w:rsid w:val="00C50B1D"/>
    <w:rsid w:val="00C5107A"/>
    <w:rsid w:val="00C526A1"/>
    <w:rsid w:val="00C55682"/>
    <w:rsid w:val="00C56591"/>
    <w:rsid w:val="00C75B3A"/>
    <w:rsid w:val="00C83DEF"/>
    <w:rsid w:val="00C84747"/>
    <w:rsid w:val="00C9203B"/>
    <w:rsid w:val="00CA1390"/>
    <w:rsid w:val="00CA1C53"/>
    <w:rsid w:val="00CA793E"/>
    <w:rsid w:val="00CA7A22"/>
    <w:rsid w:val="00CB19E2"/>
    <w:rsid w:val="00CB2A32"/>
    <w:rsid w:val="00CB2C18"/>
    <w:rsid w:val="00CB2EEA"/>
    <w:rsid w:val="00CD39FE"/>
    <w:rsid w:val="00CD5ED7"/>
    <w:rsid w:val="00CE6172"/>
    <w:rsid w:val="00CE68A1"/>
    <w:rsid w:val="00CF4CAE"/>
    <w:rsid w:val="00CF4E07"/>
    <w:rsid w:val="00CF78FE"/>
    <w:rsid w:val="00D02C8C"/>
    <w:rsid w:val="00D0319C"/>
    <w:rsid w:val="00D034FC"/>
    <w:rsid w:val="00D03EF4"/>
    <w:rsid w:val="00D12920"/>
    <w:rsid w:val="00D17270"/>
    <w:rsid w:val="00D20D00"/>
    <w:rsid w:val="00D24551"/>
    <w:rsid w:val="00D246EC"/>
    <w:rsid w:val="00D32059"/>
    <w:rsid w:val="00D323E5"/>
    <w:rsid w:val="00D328F8"/>
    <w:rsid w:val="00D3295C"/>
    <w:rsid w:val="00D36F77"/>
    <w:rsid w:val="00D37BC5"/>
    <w:rsid w:val="00D37BE6"/>
    <w:rsid w:val="00D50204"/>
    <w:rsid w:val="00D5712F"/>
    <w:rsid w:val="00D6512C"/>
    <w:rsid w:val="00D670A2"/>
    <w:rsid w:val="00D72795"/>
    <w:rsid w:val="00D7664E"/>
    <w:rsid w:val="00D81B54"/>
    <w:rsid w:val="00D86EDE"/>
    <w:rsid w:val="00D87DA2"/>
    <w:rsid w:val="00DA08B8"/>
    <w:rsid w:val="00DA2C46"/>
    <w:rsid w:val="00DA4DF9"/>
    <w:rsid w:val="00DA71DB"/>
    <w:rsid w:val="00DA7D7E"/>
    <w:rsid w:val="00DB795B"/>
    <w:rsid w:val="00DC099B"/>
    <w:rsid w:val="00DC3172"/>
    <w:rsid w:val="00DC434B"/>
    <w:rsid w:val="00DC4459"/>
    <w:rsid w:val="00DC4DEB"/>
    <w:rsid w:val="00DC7892"/>
    <w:rsid w:val="00DC7B64"/>
    <w:rsid w:val="00DE034D"/>
    <w:rsid w:val="00DF117C"/>
    <w:rsid w:val="00DF1455"/>
    <w:rsid w:val="00DF2ECB"/>
    <w:rsid w:val="00DF34DC"/>
    <w:rsid w:val="00E10714"/>
    <w:rsid w:val="00E11E42"/>
    <w:rsid w:val="00E120A6"/>
    <w:rsid w:val="00E158E7"/>
    <w:rsid w:val="00E1597B"/>
    <w:rsid w:val="00E166B0"/>
    <w:rsid w:val="00E23F4F"/>
    <w:rsid w:val="00E244F7"/>
    <w:rsid w:val="00E2484B"/>
    <w:rsid w:val="00E24CC4"/>
    <w:rsid w:val="00E255B0"/>
    <w:rsid w:val="00E26241"/>
    <w:rsid w:val="00E35BD8"/>
    <w:rsid w:val="00E37084"/>
    <w:rsid w:val="00E4231C"/>
    <w:rsid w:val="00E43DE7"/>
    <w:rsid w:val="00E44874"/>
    <w:rsid w:val="00E455DB"/>
    <w:rsid w:val="00E46718"/>
    <w:rsid w:val="00E4791C"/>
    <w:rsid w:val="00E525E1"/>
    <w:rsid w:val="00E56119"/>
    <w:rsid w:val="00E61242"/>
    <w:rsid w:val="00E63861"/>
    <w:rsid w:val="00E65514"/>
    <w:rsid w:val="00E669F8"/>
    <w:rsid w:val="00E73913"/>
    <w:rsid w:val="00E73F7E"/>
    <w:rsid w:val="00E804BF"/>
    <w:rsid w:val="00E813D6"/>
    <w:rsid w:val="00E8339A"/>
    <w:rsid w:val="00E8534D"/>
    <w:rsid w:val="00E8716D"/>
    <w:rsid w:val="00E87323"/>
    <w:rsid w:val="00E928C4"/>
    <w:rsid w:val="00E969CA"/>
    <w:rsid w:val="00E97357"/>
    <w:rsid w:val="00EA1A75"/>
    <w:rsid w:val="00EA3D09"/>
    <w:rsid w:val="00EA6136"/>
    <w:rsid w:val="00EB187D"/>
    <w:rsid w:val="00EB3DF6"/>
    <w:rsid w:val="00EB76B1"/>
    <w:rsid w:val="00EC0099"/>
    <w:rsid w:val="00EC35D8"/>
    <w:rsid w:val="00EC57EA"/>
    <w:rsid w:val="00EC73EC"/>
    <w:rsid w:val="00EC7ABE"/>
    <w:rsid w:val="00ED0C41"/>
    <w:rsid w:val="00ED38C0"/>
    <w:rsid w:val="00EE3256"/>
    <w:rsid w:val="00EE57DB"/>
    <w:rsid w:val="00EE7900"/>
    <w:rsid w:val="00EE7A6B"/>
    <w:rsid w:val="00EF15BF"/>
    <w:rsid w:val="00EF18B1"/>
    <w:rsid w:val="00EF3FA6"/>
    <w:rsid w:val="00EF5960"/>
    <w:rsid w:val="00EF59B1"/>
    <w:rsid w:val="00F00393"/>
    <w:rsid w:val="00F057F9"/>
    <w:rsid w:val="00F11E4D"/>
    <w:rsid w:val="00F12993"/>
    <w:rsid w:val="00F12C8E"/>
    <w:rsid w:val="00F154B3"/>
    <w:rsid w:val="00F20429"/>
    <w:rsid w:val="00F226F3"/>
    <w:rsid w:val="00F24EEA"/>
    <w:rsid w:val="00F3190F"/>
    <w:rsid w:val="00F34F32"/>
    <w:rsid w:val="00F44524"/>
    <w:rsid w:val="00F51620"/>
    <w:rsid w:val="00F54384"/>
    <w:rsid w:val="00F62D2E"/>
    <w:rsid w:val="00F641F1"/>
    <w:rsid w:val="00F64A8A"/>
    <w:rsid w:val="00F77B31"/>
    <w:rsid w:val="00F8101B"/>
    <w:rsid w:val="00F9202B"/>
    <w:rsid w:val="00F96215"/>
    <w:rsid w:val="00F96C9E"/>
    <w:rsid w:val="00FA2125"/>
    <w:rsid w:val="00FA4100"/>
    <w:rsid w:val="00FB2064"/>
    <w:rsid w:val="00FB337A"/>
    <w:rsid w:val="00FB5F09"/>
    <w:rsid w:val="00FC4A0B"/>
    <w:rsid w:val="00FC4B18"/>
    <w:rsid w:val="00FD07D5"/>
    <w:rsid w:val="00FD2432"/>
    <w:rsid w:val="00FD25B4"/>
    <w:rsid w:val="00FD39BD"/>
    <w:rsid w:val="00FD4C52"/>
    <w:rsid w:val="00FD684D"/>
    <w:rsid w:val="00F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5:chartTrackingRefBased/>
  <w15:docId w15:val="{008C419A-BE0E-47AC-8180-C6F8D6D56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B4200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8F1855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C265C7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B321E3"/>
  </w:style>
  <w:style w:type="character" w:customStyle="1" w:styleId="aff1">
    <w:name w:val="Текст сноски Знак"/>
    <w:link w:val="aff0"/>
    <w:uiPriority w:val="99"/>
    <w:rsid w:val="00B321E3"/>
    <w:rPr>
      <w:lang w:eastAsia="ar-SA"/>
    </w:rPr>
  </w:style>
  <w:style w:type="character" w:styleId="aff2">
    <w:name w:val="footnote reference"/>
    <w:uiPriority w:val="99"/>
    <w:unhideWhenUsed/>
    <w:rsid w:val="00B321E3"/>
    <w:rPr>
      <w:vertAlign w:val="superscript"/>
    </w:rPr>
  </w:style>
  <w:style w:type="character" w:customStyle="1" w:styleId="aff3">
    <w:name w:val="Неразрешенное упоминание"/>
    <w:uiPriority w:val="99"/>
    <w:semiHidden/>
    <w:unhideWhenUsed/>
    <w:rsid w:val="00B321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300425504" TargetMode="External"/><Relationship Id="rId21" Type="http://schemas.openxmlformats.org/officeDocument/2006/relationships/hyperlink" Target="kodeks://link/d?nd=552050436" TargetMode="External"/><Relationship Id="rId42" Type="http://schemas.openxmlformats.org/officeDocument/2006/relationships/hyperlink" Target="kodeks://link/d?nd=1200102886" TargetMode="External"/><Relationship Id="rId47" Type="http://schemas.openxmlformats.org/officeDocument/2006/relationships/hyperlink" Target="kodeks://link/d?nd=556499040" TargetMode="External"/><Relationship Id="rId63" Type="http://schemas.openxmlformats.org/officeDocument/2006/relationships/hyperlink" Target="kodeks://link/d?nd=1200123323" TargetMode="External"/><Relationship Id="rId68" Type="http://schemas.openxmlformats.org/officeDocument/2006/relationships/hyperlink" Target="kodeks://link/d?nd=1200123318" TargetMode="External"/><Relationship Id="rId16" Type="http://schemas.openxmlformats.org/officeDocument/2006/relationships/hyperlink" Target="kodeks://link/d?nd=744100004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07995" TargetMode="External"/><Relationship Id="rId37" Type="http://schemas.openxmlformats.org/officeDocument/2006/relationships/hyperlink" Target="kodeks://link/d?nd=1200005684" TargetMode="External"/><Relationship Id="rId53" Type="http://schemas.openxmlformats.org/officeDocument/2006/relationships/hyperlink" Target="kodeks://link/d?nd=1200003114" TargetMode="External"/><Relationship Id="rId58" Type="http://schemas.openxmlformats.org/officeDocument/2006/relationships/hyperlink" Target="kodeks://link/d?nd=902087949" TargetMode="External"/><Relationship Id="rId74" Type="http://schemas.openxmlformats.org/officeDocument/2006/relationships/hyperlink" Target="kodeks://link/d?nd=1200088718" TargetMode="External"/><Relationship Id="rId79" Type="http://schemas.openxmlformats.org/officeDocument/2006/relationships/header" Target="header1.xml"/><Relationship Id="rId5" Type="http://schemas.openxmlformats.org/officeDocument/2006/relationships/customXml" Target="../customXml/item5.xml"/><Relationship Id="rId61" Type="http://schemas.openxmlformats.org/officeDocument/2006/relationships/hyperlink" Target="kodeks://link/d?nd=420237834" TargetMode="External"/><Relationship Id="rId19" Type="http://schemas.openxmlformats.org/officeDocument/2006/relationships/hyperlink" Target="kodeks://link/d?nd=902145038" TargetMode="External"/><Relationship Id="rId14" Type="http://schemas.openxmlformats.org/officeDocument/2006/relationships/hyperlink" Target="kodeks://link/d?nd=9027690" TargetMode="External"/><Relationship Id="rId22" Type="http://schemas.openxmlformats.org/officeDocument/2006/relationships/hyperlink" Target="kodeks://link/d?nd=565649004" TargetMode="External"/><Relationship Id="rId27" Type="http://schemas.openxmlformats.org/officeDocument/2006/relationships/hyperlink" Target="kodeks://link/d?nd=351304888" TargetMode="External"/><Relationship Id="rId30" Type="http://schemas.openxmlformats.org/officeDocument/2006/relationships/hyperlink" Target="kodeks://link/d?nd=1200173797" TargetMode="External"/><Relationship Id="rId35" Type="http://schemas.openxmlformats.org/officeDocument/2006/relationships/hyperlink" Target="kodeks://link/d?nd=1200181819" TargetMode="External"/><Relationship Id="rId43" Type="http://schemas.openxmlformats.org/officeDocument/2006/relationships/hyperlink" Target="kodeks://link/d?nd=1200102886" TargetMode="External"/><Relationship Id="rId48" Type="http://schemas.openxmlformats.org/officeDocument/2006/relationships/hyperlink" Target="kodeks://link/d?nd=542616931" TargetMode="External"/><Relationship Id="rId56" Type="http://schemas.openxmlformats.org/officeDocument/2006/relationships/hyperlink" Target="kodeks://link/d?nd=542616931" TargetMode="External"/><Relationship Id="rId64" Type="http://schemas.openxmlformats.org/officeDocument/2006/relationships/hyperlink" Target="kodeks://link/d?nd=1200123322" TargetMode="External"/><Relationship Id="rId69" Type="http://schemas.openxmlformats.org/officeDocument/2006/relationships/hyperlink" Target="kodeks://link/d?nd=554164995" TargetMode="External"/><Relationship Id="rId77" Type="http://schemas.openxmlformats.org/officeDocument/2006/relationships/hyperlink" Target="kodeks://link/d?nd=1200173797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744100004" TargetMode="External"/><Relationship Id="rId72" Type="http://schemas.openxmlformats.org/officeDocument/2006/relationships/hyperlink" Target="kodeks://link/d?nd=1200143728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744100004" TargetMode="External"/><Relationship Id="rId25" Type="http://schemas.openxmlformats.org/officeDocument/2006/relationships/hyperlink" Target="kodeks://link/d?nd=350414437" TargetMode="External"/><Relationship Id="rId33" Type="http://schemas.openxmlformats.org/officeDocument/2006/relationships/hyperlink" Target="kodeks://link/d?nd=1200006582" TargetMode="External"/><Relationship Id="rId38" Type="http://schemas.openxmlformats.org/officeDocument/2006/relationships/hyperlink" Target="kodeks://link/d?nd=1200164122" TargetMode="External"/><Relationship Id="rId46" Type="http://schemas.openxmlformats.org/officeDocument/2006/relationships/hyperlink" Target="kodeks://link/d?nd=436752114" TargetMode="External"/><Relationship Id="rId59" Type="http://schemas.openxmlformats.org/officeDocument/2006/relationships/hyperlink" Target="kodeks://link/d?nd=901870860" TargetMode="External"/><Relationship Id="rId67" Type="http://schemas.openxmlformats.org/officeDocument/2006/relationships/hyperlink" Target="kodeks://link/d?nd=1200123319" TargetMode="External"/><Relationship Id="rId20" Type="http://schemas.openxmlformats.org/officeDocument/2006/relationships/hyperlink" Target="kodeks://link/d?nd=1200031256" TargetMode="External"/><Relationship Id="rId41" Type="http://schemas.openxmlformats.org/officeDocument/2006/relationships/hyperlink" Target="kodeks://link/d?nd=1306683052" TargetMode="External"/><Relationship Id="rId54" Type="http://schemas.openxmlformats.org/officeDocument/2006/relationships/hyperlink" Target="kodeks://link/d?nd=436752114" TargetMode="External"/><Relationship Id="rId62" Type="http://schemas.openxmlformats.org/officeDocument/2006/relationships/hyperlink" Target="kodeks://link/d?nd=556381596" TargetMode="External"/><Relationship Id="rId70" Type="http://schemas.openxmlformats.org/officeDocument/2006/relationships/hyperlink" Target="kodeks://link/d?nd=1200088718" TargetMode="External"/><Relationship Id="rId75" Type="http://schemas.openxmlformats.org/officeDocument/2006/relationships/hyperlink" Target="kodeks://link/d?nd=564233328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744100004" TargetMode="External"/><Relationship Id="rId23" Type="http://schemas.openxmlformats.org/officeDocument/2006/relationships/hyperlink" Target="kodeks://link/d?nd=351304888" TargetMode="External"/><Relationship Id="rId28" Type="http://schemas.openxmlformats.org/officeDocument/2006/relationships/hyperlink" Target="kodeks://link/d?nd=565649004" TargetMode="External"/><Relationship Id="rId36" Type="http://schemas.openxmlformats.org/officeDocument/2006/relationships/hyperlink" Target="kodeks://link/d?nd=1200181803" TargetMode="External"/><Relationship Id="rId49" Type="http://schemas.openxmlformats.org/officeDocument/2006/relationships/hyperlink" Target="kodeks://link/d?nd=1310667825" TargetMode="External"/><Relationship Id="rId57" Type="http://schemas.openxmlformats.org/officeDocument/2006/relationships/hyperlink" Target="kodeks://link/d?nd=1200108858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107995" TargetMode="External"/><Relationship Id="rId44" Type="http://schemas.openxmlformats.org/officeDocument/2006/relationships/hyperlink" Target="kodeks://link/d?nd=1200108858" TargetMode="External"/><Relationship Id="rId52" Type="http://schemas.openxmlformats.org/officeDocument/2006/relationships/hyperlink" Target="kodeks://link/d?nd=902017047" TargetMode="External"/><Relationship Id="rId60" Type="http://schemas.openxmlformats.org/officeDocument/2006/relationships/hyperlink" Target="kodeks://link/d?nd=902145038" TargetMode="External"/><Relationship Id="rId65" Type="http://schemas.openxmlformats.org/officeDocument/2006/relationships/hyperlink" Target="kodeks://link/d?nd=1200123321" TargetMode="External"/><Relationship Id="rId73" Type="http://schemas.openxmlformats.org/officeDocument/2006/relationships/hyperlink" Target="kodeks://link/d?nd=607224546" TargetMode="External"/><Relationship Id="rId78" Type="http://schemas.openxmlformats.org/officeDocument/2006/relationships/hyperlink" Target="kodeks://link/d?nd=1305174086" TargetMode="External"/><Relationship Id="rId8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744100004" TargetMode="External"/><Relationship Id="rId18" Type="http://schemas.openxmlformats.org/officeDocument/2006/relationships/hyperlink" Target="kodeks://link/d?nd=1200173797" TargetMode="External"/><Relationship Id="rId39" Type="http://schemas.openxmlformats.org/officeDocument/2006/relationships/hyperlink" Target="kodeks://link/d?nd=1306326592" TargetMode="External"/><Relationship Id="rId34" Type="http://schemas.openxmlformats.org/officeDocument/2006/relationships/hyperlink" Target="https://rosseti.ru/suppliers/technical-policy/equipment-quality-control/" TargetMode="External"/><Relationship Id="rId50" Type="http://schemas.openxmlformats.org/officeDocument/2006/relationships/hyperlink" Target="kodeks://link/d?nd=901919338" TargetMode="External"/><Relationship Id="rId55" Type="http://schemas.openxmlformats.org/officeDocument/2006/relationships/hyperlink" Target="kodeks://link/d?nd=556499040" TargetMode="External"/><Relationship Id="rId76" Type="http://schemas.openxmlformats.org/officeDocument/2006/relationships/hyperlink" Target="kodeks://link/d?nd=1200031256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557666289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kodeks://link/d?nd=552050436" TargetMode="External"/><Relationship Id="rId24" Type="http://schemas.openxmlformats.org/officeDocument/2006/relationships/hyperlink" Target="kodeks://link/d?nd=727786028" TargetMode="External"/><Relationship Id="rId40" Type="http://schemas.openxmlformats.org/officeDocument/2006/relationships/hyperlink" Target="kodeks://link/d?nd=1306326592" TargetMode="External"/><Relationship Id="rId45" Type="http://schemas.openxmlformats.org/officeDocument/2006/relationships/hyperlink" Target="kodeks://link/d?nd=436752114" TargetMode="External"/><Relationship Id="rId66" Type="http://schemas.openxmlformats.org/officeDocument/2006/relationships/hyperlink" Target="kodeks://link/d?nd=7280583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3E4A0-F435-466F-96F4-48648B0A0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CF4E02-7FBA-403E-8E37-7AF44A203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3A6609-DC0D-41F6-A615-015AF72C3F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2F83958-7DDF-42A1-ABF0-DD22E14D981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F5D2998-1B0E-4BD4-8156-97302C52E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18</Pages>
  <Words>10205</Words>
  <Characters>58174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68243</CharactersWithSpaces>
  <SharedDoc>false</SharedDoc>
  <HLinks>
    <vt:vector size="402" baseType="variant">
      <vt:variant>
        <vt:i4>1835077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1704006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99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1704014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1114185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84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1048646</vt:i4>
      </vt:variant>
      <vt:variant>
        <vt:i4>69</vt:i4>
      </vt:variant>
      <vt:variant>
        <vt:i4>0</vt:i4>
      </vt:variant>
      <vt:variant>
        <vt:i4>5</vt:i4>
      </vt:variant>
      <vt:variant>
        <vt:lpwstr>kodeks://link/d?nd=1200181819</vt:lpwstr>
      </vt:variant>
      <vt:variant>
        <vt:lpwstr/>
      </vt:variant>
      <vt:variant>
        <vt:i4>5242900</vt:i4>
      </vt:variant>
      <vt:variant>
        <vt:i4>66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63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57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54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51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45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39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36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33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27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24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21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18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Петушкова Ольга Викторовна</cp:lastModifiedBy>
  <cp:revision>21</cp:revision>
  <cp:lastPrinted>2014-11-13T07:47:00Z</cp:lastPrinted>
  <dcterms:created xsi:type="dcterms:W3CDTF">2026-05-12T13:36:00Z</dcterms:created>
  <dcterms:modified xsi:type="dcterms:W3CDTF">2026-06-01T08:46:00Z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